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26690" w14:textId="77777777" w:rsidR="00C205D4" w:rsidRDefault="00C205D4" w:rsidP="00C205D4">
      <w:pPr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Стан виконання заходів з усунення (мінімізації) корупційних ризиків у діяльності Бюро економічної безпеки України у І півріччі 2022 року </w:t>
      </w:r>
    </w:p>
    <w:tbl>
      <w:tblPr>
        <w:tblW w:w="155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3120"/>
        <w:gridCol w:w="2977"/>
        <w:gridCol w:w="2268"/>
        <w:gridCol w:w="4821"/>
      </w:tblGrid>
      <w:tr w:rsidR="00C205D4" w:rsidRPr="006C2DA4" w14:paraId="3A61271C" w14:textId="77777777" w:rsidTr="00E43605">
        <w:tc>
          <w:tcPr>
            <w:tcW w:w="2408" w:type="dxa"/>
          </w:tcPr>
          <w:p w14:paraId="23656287" w14:textId="77777777" w:rsidR="00C205D4" w:rsidRPr="0092664F" w:rsidRDefault="00C205D4" w:rsidP="00E43605">
            <w:pPr>
              <w:spacing w:line="240" w:lineRule="atLeast"/>
              <w:jc w:val="both"/>
              <w:rPr>
                <w:b/>
                <w:color w:val="000000"/>
                <w:lang w:val="uk-UA"/>
              </w:rPr>
            </w:pPr>
            <w:r w:rsidRPr="0092664F">
              <w:rPr>
                <w:b/>
                <w:color w:val="000000"/>
                <w:lang w:val="uk-UA"/>
              </w:rPr>
              <w:t>Корупційний ризик</w:t>
            </w:r>
          </w:p>
        </w:tc>
        <w:tc>
          <w:tcPr>
            <w:tcW w:w="3120" w:type="dxa"/>
          </w:tcPr>
          <w:p w14:paraId="0381A213" w14:textId="77777777" w:rsidR="00C205D4" w:rsidRPr="0092664F" w:rsidRDefault="00C205D4" w:rsidP="00E43605">
            <w:pPr>
              <w:spacing w:line="240" w:lineRule="atLeast"/>
              <w:jc w:val="both"/>
              <w:rPr>
                <w:b/>
                <w:color w:val="000000"/>
                <w:lang w:val="uk-UA"/>
              </w:rPr>
            </w:pPr>
            <w:r w:rsidRPr="0092664F">
              <w:rPr>
                <w:b/>
                <w:color w:val="000000"/>
                <w:lang w:val="uk-UA"/>
              </w:rPr>
              <w:t>Заходи щодо усунення корупційного ризику</w:t>
            </w:r>
          </w:p>
        </w:tc>
        <w:tc>
          <w:tcPr>
            <w:tcW w:w="2977" w:type="dxa"/>
          </w:tcPr>
          <w:p w14:paraId="1F335BE4" w14:textId="77777777" w:rsidR="00C205D4" w:rsidRPr="0092664F" w:rsidRDefault="00C205D4" w:rsidP="00E43605">
            <w:pPr>
              <w:spacing w:line="240" w:lineRule="atLeast"/>
              <w:jc w:val="both"/>
              <w:rPr>
                <w:b/>
                <w:lang w:val="uk-UA"/>
              </w:rPr>
            </w:pPr>
            <w:r w:rsidRPr="0092664F">
              <w:rPr>
                <w:b/>
                <w:shd w:val="clear" w:color="auto" w:fill="FFFFFF"/>
              </w:rPr>
              <w:t xml:space="preserve">Особа (особи), </w:t>
            </w:r>
            <w:proofErr w:type="spellStart"/>
            <w:r w:rsidRPr="0092664F">
              <w:rPr>
                <w:b/>
                <w:shd w:val="clear" w:color="auto" w:fill="FFFFFF"/>
              </w:rPr>
              <w:t>відповідальна</w:t>
            </w:r>
            <w:proofErr w:type="spellEnd"/>
            <w:r w:rsidRPr="0092664F">
              <w:rPr>
                <w:b/>
                <w:shd w:val="clear" w:color="auto" w:fill="FFFFFF"/>
              </w:rPr>
              <w:t xml:space="preserve"> (і) за </w:t>
            </w:r>
            <w:proofErr w:type="spellStart"/>
            <w:r w:rsidRPr="0092664F">
              <w:rPr>
                <w:b/>
                <w:shd w:val="clear" w:color="auto" w:fill="FFFFFF"/>
              </w:rPr>
              <w:t>виконання</w:t>
            </w:r>
            <w:proofErr w:type="spellEnd"/>
            <w:r w:rsidRPr="0092664F">
              <w:rPr>
                <w:b/>
                <w:shd w:val="clear" w:color="auto" w:fill="FFFFFF"/>
              </w:rPr>
              <w:t xml:space="preserve"> заходу</w:t>
            </w:r>
          </w:p>
        </w:tc>
        <w:tc>
          <w:tcPr>
            <w:tcW w:w="2268" w:type="dxa"/>
          </w:tcPr>
          <w:p w14:paraId="1058FB05" w14:textId="77777777" w:rsidR="00C205D4" w:rsidRPr="0092664F" w:rsidRDefault="00C205D4" w:rsidP="00E43605">
            <w:pPr>
              <w:spacing w:line="240" w:lineRule="atLeast"/>
              <w:jc w:val="both"/>
              <w:rPr>
                <w:b/>
                <w:color w:val="000000"/>
                <w:lang w:val="uk-UA"/>
              </w:rPr>
            </w:pPr>
            <w:r w:rsidRPr="0092664F">
              <w:rPr>
                <w:b/>
                <w:color w:val="000000"/>
                <w:lang w:val="uk-UA"/>
              </w:rPr>
              <w:t>Строк виконання заходу</w:t>
            </w:r>
          </w:p>
        </w:tc>
        <w:tc>
          <w:tcPr>
            <w:tcW w:w="4821" w:type="dxa"/>
          </w:tcPr>
          <w:p w14:paraId="40A2A357" w14:textId="77777777" w:rsidR="00C205D4" w:rsidRPr="0092664F" w:rsidRDefault="00C205D4" w:rsidP="00E43605">
            <w:pPr>
              <w:spacing w:line="240" w:lineRule="atLeast"/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Стан виконання</w:t>
            </w:r>
          </w:p>
        </w:tc>
      </w:tr>
      <w:tr w:rsidR="00C205D4" w:rsidRPr="006C2DA4" w14:paraId="1E2261E8" w14:textId="77777777" w:rsidTr="00E43605">
        <w:tc>
          <w:tcPr>
            <w:tcW w:w="15594" w:type="dxa"/>
            <w:gridSpan w:val="5"/>
          </w:tcPr>
          <w:p w14:paraId="3C26233B" w14:textId="77777777" w:rsidR="00C205D4" w:rsidRPr="00FF0CC4" w:rsidRDefault="00C205D4" w:rsidP="00E43605">
            <w:pPr>
              <w:numPr>
                <w:ilvl w:val="0"/>
                <w:numId w:val="2"/>
              </w:numPr>
              <w:tabs>
                <w:tab w:val="left" w:pos="298"/>
              </w:tabs>
              <w:spacing w:line="240" w:lineRule="atLeast"/>
              <w:ind w:left="33" w:firstLine="0"/>
              <w:jc w:val="both"/>
              <w:rPr>
                <w:b/>
                <w:lang w:val="uk-UA"/>
              </w:rPr>
            </w:pPr>
            <w:proofErr w:type="spellStart"/>
            <w:r w:rsidRPr="00FF0CC4">
              <w:rPr>
                <w:b/>
                <w:lang w:eastAsia="uk-UA"/>
              </w:rPr>
              <w:t>Організаційна</w:t>
            </w:r>
            <w:proofErr w:type="spellEnd"/>
            <w:r w:rsidRPr="00FF0CC4">
              <w:rPr>
                <w:b/>
                <w:lang w:eastAsia="uk-UA"/>
              </w:rPr>
              <w:t xml:space="preserve"> </w:t>
            </w:r>
            <w:proofErr w:type="spellStart"/>
            <w:r w:rsidRPr="00FF0CC4">
              <w:rPr>
                <w:b/>
                <w:lang w:eastAsia="uk-UA"/>
              </w:rPr>
              <w:t>діяльність</w:t>
            </w:r>
            <w:proofErr w:type="spellEnd"/>
            <w:r w:rsidRPr="00FF0CC4">
              <w:rPr>
                <w:b/>
                <w:lang w:eastAsia="uk-UA"/>
              </w:rPr>
              <w:t xml:space="preserve">, </w:t>
            </w:r>
            <w:proofErr w:type="spellStart"/>
            <w:r w:rsidRPr="00FF0CC4">
              <w:rPr>
                <w:b/>
                <w:lang w:eastAsia="uk-UA"/>
              </w:rPr>
              <w:t>управління</w:t>
            </w:r>
            <w:proofErr w:type="spellEnd"/>
            <w:r w:rsidRPr="00FF0CC4">
              <w:rPr>
                <w:b/>
                <w:lang w:eastAsia="uk-UA"/>
              </w:rPr>
              <w:t xml:space="preserve"> </w:t>
            </w:r>
            <w:proofErr w:type="spellStart"/>
            <w:r w:rsidRPr="00FF0CC4">
              <w:rPr>
                <w:b/>
                <w:lang w:eastAsia="uk-UA"/>
              </w:rPr>
              <w:t>державним</w:t>
            </w:r>
            <w:proofErr w:type="spellEnd"/>
            <w:r w:rsidRPr="00FF0CC4">
              <w:rPr>
                <w:b/>
                <w:lang w:eastAsia="uk-UA"/>
              </w:rPr>
              <w:t xml:space="preserve"> органом</w:t>
            </w:r>
          </w:p>
        </w:tc>
      </w:tr>
      <w:tr w:rsidR="00C205D4" w:rsidRPr="006C2DA4" w14:paraId="314567AF" w14:textId="77777777" w:rsidTr="00E43605">
        <w:trPr>
          <w:trHeight w:val="4968"/>
        </w:trPr>
        <w:tc>
          <w:tcPr>
            <w:tcW w:w="2408" w:type="dxa"/>
            <w:vMerge w:val="restart"/>
          </w:tcPr>
          <w:p w14:paraId="2812C219" w14:textId="77777777" w:rsidR="00C205D4" w:rsidRDefault="00C205D4" w:rsidP="00C205D4">
            <w:pPr>
              <w:numPr>
                <w:ilvl w:val="0"/>
                <w:numId w:val="4"/>
              </w:numPr>
              <w:tabs>
                <w:tab w:val="left" w:pos="269"/>
              </w:tabs>
              <w:spacing w:line="240" w:lineRule="atLeast"/>
              <w:ind w:left="33" w:hanging="33"/>
              <w:jc w:val="both"/>
              <w:rPr>
                <w:lang w:val="uk-UA"/>
              </w:rPr>
            </w:pPr>
            <w:r w:rsidRPr="00DC42A8">
              <w:rPr>
                <w:lang w:val="uk-UA"/>
              </w:rPr>
              <w:t xml:space="preserve">Можливість неправомірного впливу третіх осіб на діяльність </w:t>
            </w:r>
            <w:r>
              <w:rPr>
                <w:lang w:val="uk-UA"/>
              </w:rPr>
              <w:t>працівників</w:t>
            </w:r>
            <w:r w:rsidRPr="00DC42A8">
              <w:rPr>
                <w:lang w:val="uk-UA"/>
              </w:rPr>
              <w:t xml:space="preserve"> БЕБ у зв’язку із здійсненням ними службових повноважень.</w:t>
            </w:r>
          </w:p>
          <w:p w14:paraId="72ACF120" w14:textId="77777777" w:rsidR="00C205D4" w:rsidRDefault="00C205D4" w:rsidP="00E43605">
            <w:pPr>
              <w:tabs>
                <w:tab w:val="left" w:pos="269"/>
              </w:tabs>
              <w:spacing w:line="240" w:lineRule="atLeast"/>
              <w:jc w:val="both"/>
              <w:rPr>
                <w:lang w:val="uk-UA"/>
              </w:rPr>
            </w:pPr>
          </w:p>
          <w:p w14:paraId="6FAB53BB" w14:textId="77777777" w:rsidR="00C205D4" w:rsidRDefault="00C205D4" w:rsidP="00E43605">
            <w:pPr>
              <w:tabs>
                <w:tab w:val="left" w:pos="269"/>
              </w:tabs>
              <w:spacing w:line="240" w:lineRule="atLeast"/>
              <w:jc w:val="both"/>
              <w:rPr>
                <w:lang w:val="uk-UA"/>
              </w:rPr>
            </w:pPr>
          </w:p>
          <w:p w14:paraId="1AB8178F" w14:textId="77777777" w:rsidR="00C205D4" w:rsidRDefault="00C205D4" w:rsidP="00E43605">
            <w:pPr>
              <w:tabs>
                <w:tab w:val="left" w:pos="269"/>
              </w:tabs>
              <w:spacing w:line="240" w:lineRule="atLeast"/>
              <w:jc w:val="both"/>
              <w:rPr>
                <w:lang w:val="uk-UA"/>
              </w:rPr>
            </w:pPr>
          </w:p>
          <w:p w14:paraId="236C8EB6" w14:textId="77777777" w:rsidR="00C205D4" w:rsidRDefault="00C205D4" w:rsidP="00E43605">
            <w:pPr>
              <w:tabs>
                <w:tab w:val="left" w:pos="269"/>
              </w:tabs>
              <w:spacing w:line="240" w:lineRule="atLeast"/>
              <w:jc w:val="both"/>
              <w:rPr>
                <w:lang w:val="uk-UA"/>
              </w:rPr>
            </w:pPr>
          </w:p>
          <w:p w14:paraId="16AB93B8" w14:textId="77777777" w:rsidR="00C205D4" w:rsidRDefault="00C205D4" w:rsidP="00E43605">
            <w:pPr>
              <w:tabs>
                <w:tab w:val="left" w:pos="269"/>
              </w:tabs>
              <w:spacing w:line="240" w:lineRule="atLeast"/>
              <w:jc w:val="both"/>
              <w:rPr>
                <w:lang w:val="uk-UA"/>
              </w:rPr>
            </w:pPr>
          </w:p>
          <w:p w14:paraId="4F4EA4C7" w14:textId="77777777" w:rsidR="00C205D4" w:rsidRDefault="00C205D4" w:rsidP="00E43605">
            <w:pPr>
              <w:tabs>
                <w:tab w:val="left" w:pos="269"/>
              </w:tabs>
              <w:spacing w:line="240" w:lineRule="atLeast"/>
              <w:jc w:val="both"/>
              <w:rPr>
                <w:lang w:val="uk-UA"/>
              </w:rPr>
            </w:pPr>
          </w:p>
          <w:p w14:paraId="17144335" w14:textId="77777777" w:rsidR="00C205D4" w:rsidRDefault="00C205D4" w:rsidP="00E43605">
            <w:pPr>
              <w:tabs>
                <w:tab w:val="left" w:pos="269"/>
              </w:tabs>
              <w:spacing w:line="240" w:lineRule="atLeast"/>
              <w:jc w:val="both"/>
              <w:rPr>
                <w:lang w:val="uk-UA"/>
              </w:rPr>
            </w:pPr>
          </w:p>
          <w:p w14:paraId="7F6304B8" w14:textId="77777777" w:rsidR="00C205D4" w:rsidRDefault="00C205D4" w:rsidP="00E43605">
            <w:pPr>
              <w:tabs>
                <w:tab w:val="left" w:pos="269"/>
              </w:tabs>
              <w:spacing w:line="240" w:lineRule="atLeast"/>
              <w:jc w:val="both"/>
              <w:rPr>
                <w:lang w:val="uk-UA"/>
              </w:rPr>
            </w:pPr>
          </w:p>
          <w:p w14:paraId="14B8F717" w14:textId="77777777" w:rsidR="00C205D4" w:rsidRDefault="00C205D4" w:rsidP="00E43605">
            <w:pPr>
              <w:tabs>
                <w:tab w:val="left" w:pos="269"/>
              </w:tabs>
              <w:spacing w:line="240" w:lineRule="atLeast"/>
              <w:jc w:val="both"/>
              <w:rPr>
                <w:lang w:val="uk-UA"/>
              </w:rPr>
            </w:pPr>
          </w:p>
          <w:p w14:paraId="16EBE4BB" w14:textId="77777777" w:rsidR="00C205D4" w:rsidRDefault="00C205D4" w:rsidP="00E43605">
            <w:pPr>
              <w:tabs>
                <w:tab w:val="left" w:pos="269"/>
              </w:tabs>
              <w:spacing w:line="240" w:lineRule="atLeast"/>
              <w:jc w:val="both"/>
              <w:rPr>
                <w:lang w:val="uk-UA"/>
              </w:rPr>
            </w:pPr>
          </w:p>
          <w:p w14:paraId="72B29653" w14:textId="77777777" w:rsidR="00C205D4" w:rsidRDefault="00C205D4" w:rsidP="00E43605">
            <w:pPr>
              <w:tabs>
                <w:tab w:val="left" w:pos="269"/>
              </w:tabs>
              <w:spacing w:line="240" w:lineRule="atLeast"/>
              <w:jc w:val="both"/>
              <w:rPr>
                <w:lang w:val="uk-UA"/>
              </w:rPr>
            </w:pPr>
          </w:p>
          <w:p w14:paraId="483DD76D" w14:textId="77777777" w:rsidR="00C205D4" w:rsidRDefault="00C205D4" w:rsidP="00E43605">
            <w:pPr>
              <w:tabs>
                <w:tab w:val="left" w:pos="269"/>
              </w:tabs>
              <w:spacing w:line="240" w:lineRule="atLeast"/>
              <w:jc w:val="both"/>
              <w:rPr>
                <w:lang w:val="uk-UA"/>
              </w:rPr>
            </w:pPr>
          </w:p>
          <w:p w14:paraId="077E5262" w14:textId="77777777" w:rsidR="00C205D4" w:rsidRDefault="00C205D4" w:rsidP="00E43605">
            <w:pPr>
              <w:tabs>
                <w:tab w:val="left" w:pos="269"/>
              </w:tabs>
              <w:spacing w:line="240" w:lineRule="atLeast"/>
              <w:jc w:val="both"/>
              <w:rPr>
                <w:lang w:val="uk-UA"/>
              </w:rPr>
            </w:pPr>
          </w:p>
          <w:p w14:paraId="142B2EA7" w14:textId="77777777" w:rsidR="00C205D4" w:rsidRDefault="00C205D4" w:rsidP="00E43605">
            <w:pPr>
              <w:tabs>
                <w:tab w:val="left" w:pos="269"/>
              </w:tabs>
              <w:spacing w:line="240" w:lineRule="atLeast"/>
              <w:jc w:val="both"/>
              <w:rPr>
                <w:lang w:val="uk-UA"/>
              </w:rPr>
            </w:pPr>
          </w:p>
          <w:p w14:paraId="57A98738" w14:textId="77777777" w:rsidR="00C205D4" w:rsidRDefault="00C205D4" w:rsidP="00E43605">
            <w:pPr>
              <w:tabs>
                <w:tab w:val="left" w:pos="269"/>
              </w:tabs>
              <w:spacing w:line="240" w:lineRule="atLeast"/>
              <w:jc w:val="both"/>
              <w:rPr>
                <w:lang w:val="uk-UA"/>
              </w:rPr>
            </w:pPr>
          </w:p>
          <w:p w14:paraId="1DB56549" w14:textId="77777777" w:rsidR="00C205D4" w:rsidRDefault="00C205D4" w:rsidP="00E43605">
            <w:pPr>
              <w:tabs>
                <w:tab w:val="left" w:pos="269"/>
              </w:tabs>
              <w:spacing w:line="240" w:lineRule="atLeast"/>
              <w:jc w:val="both"/>
              <w:rPr>
                <w:lang w:val="uk-UA"/>
              </w:rPr>
            </w:pPr>
          </w:p>
          <w:p w14:paraId="52FB513F" w14:textId="77777777" w:rsidR="00C205D4" w:rsidRDefault="00C205D4" w:rsidP="00E43605">
            <w:pPr>
              <w:tabs>
                <w:tab w:val="left" w:pos="269"/>
              </w:tabs>
              <w:spacing w:line="240" w:lineRule="atLeast"/>
              <w:jc w:val="both"/>
              <w:rPr>
                <w:lang w:val="uk-UA"/>
              </w:rPr>
            </w:pPr>
          </w:p>
          <w:p w14:paraId="0E68D2C7" w14:textId="77777777" w:rsidR="00C205D4" w:rsidRDefault="00C205D4" w:rsidP="00E43605">
            <w:pPr>
              <w:tabs>
                <w:tab w:val="left" w:pos="269"/>
              </w:tabs>
              <w:spacing w:line="240" w:lineRule="atLeast"/>
              <w:jc w:val="both"/>
              <w:rPr>
                <w:lang w:val="uk-UA"/>
              </w:rPr>
            </w:pPr>
          </w:p>
          <w:p w14:paraId="666ADD8E" w14:textId="77777777" w:rsidR="00C205D4" w:rsidRDefault="00C205D4" w:rsidP="00E43605">
            <w:pPr>
              <w:tabs>
                <w:tab w:val="left" w:pos="269"/>
              </w:tabs>
              <w:spacing w:line="240" w:lineRule="atLeast"/>
              <w:jc w:val="both"/>
              <w:rPr>
                <w:lang w:val="uk-UA"/>
              </w:rPr>
            </w:pPr>
          </w:p>
          <w:p w14:paraId="2CC27272" w14:textId="77777777" w:rsidR="00C205D4" w:rsidRDefault="00C205D4" w:rsidP="00E43605">
            <w:pPr>
              <w:tabs>
                <w:tab w:val="left" w:pos="269"/>
              </w:tabs>
              <w:spacing w:line="240" w:lineRule="atLeast"/>
              <w:jc w:val="both"/>
              <w:rPr>
                <w:lang w:val="uk-UA"/>
              </w:rPr>
            </w:pPr>
          </w:p>
          <w:p w14:paraId="3AAD3B6F" w14:textId="77777777" w:rsidR="00C205D4" w:rsidRDefault="00C205D4" w:rsidP="00E43605">
            <w:pPr>
              <w:tabs>
                <w:tab w:val="left" w:pos="269"/>
              </w:tabs>
              <w:spacing w:line="240" w:lineRule="atLeast"/>
              <w:jc w:val="both"/>
              <w:rPr>
                <w:lang w:val="uk-UA"/>
              </w:rPr>
            </w:pPr>
          </w:p>
          <w:p w14:paraId="22CDD7C2" w14:textId="77777777" w:rsidR="00C205D4" w:rsidRDefault="00C205D4" w:rsidP="00E43605">
            <w:pPr>
              <w:tabs>
                <w:tab w:val="left" w:pos="269"/>
              </w:tabs>
              <w:spacing w:line="240" w:lineRule="atLeast"/>
              <w:jc w:val="both"/>
              <w:rPr>
                <w:lang w:val="uk-UA"/>
              </w:rPr>
            </w:pPr>
          </w:p>
          <w:p w14:paraId="4DDAFD6D" w14:textId="77777777" w:rsidR="00C205D4" w:rsidRPr="00DC42A8" w:rsidRDefault="00C205D4" w:rsidP="00E43605">
            <w:pPr>
              <w:spacing w:line="240" w:lineRule="atLeast"/>
              <w:jc w:val="both"/>
              <w:rPr>
                <w:lang w:val="uk-UA"/>
              </w:rPr>
            </w:pPr>
          </w:p>
        </w:tc>
        <w:tc>
          <w:tcPr>
            <w:tcW w:w="3120" w:type="dxa"/>
          </w:tcPr>
          <w:p w14:paraId="6539112B" w14:textId="77777777" w:rsidR="00C205D4" w:rsidRPr="005979E4" w:rsidRDefault="00C205D4" w:rsidP="00E43605">
            <w:pPr>
              <w:tabs>
                <w:tab w:val="left" w:pos="346"/>
              </w:tabs>
              <w:spacing w:line="240" w:lineRule="atLeast"/>
              <w:jc w:val="both"/>
              <w:rPr>
                <w:lang w:val="uk-UA"/>
              </w:rPr>
            </w:pPr>
            <w:r w:rsidRPr="00E967F6">
              <w:t xml:space="preserve">2) </w:t>
            </w:r>
            <w:r>
              <w:rPr>
                <w:lang w:val="uk-UA"/>
              </w:rPr>
              <w:t>Затвердження Правил професійної етики працівників БЕБ.</w:t>
            </w:r>
          </w:p>
        </w:tc>
        <w:tc>
          <w:tcPr>
            <w:tcW w:w="2977" w:type="dxa"/>
          </w:tcPr>
          <w:p w14:paraId="59547EE7" w14:textId="77777777" w:rsidR="00C205D4" w:rsidRPr="006D28F0" w:rsidRDefault="00C205D4" w:rsidP="00E43605">
            <w:pPr>
              <w:jc w:val="both"/>
              <w:rPr>
                <w:lang w:val="uk-UA"/>
              </w:rPr>
            </w:pPr>
            <w:r w:rsidRPr="006D28F0">
              <w:rPr>
                <w:lang w:val="uk-UA"/>
              </w:rPr>
              <w:t xml:space="preserve">Департамент персоналу БЕБ </w:t>
            </w:r>
          </w:p>
          <w:p w14:paraId="19954D6B" w14:textId="77777777" w:rsidR="00C205D4" w:rsidRPr="006D28F0" w:rsidRDefault="00C205D4" w:rsidP="00E43605">
            <w:pPr>
              <w:jc w:val="both"/>
              <w:rPr>
                <w:lang w:val="uk-UA"/>
              </w:rPr>
            </w:pPr>
            <w:r w:rsidRPr="006D28F0">
              <w:rPr>
                <w:lang w:val="uk-UA"/>
              </w:rPr>
              <w:t>(</w:t>
            </w:r>
            <w:r>
              <w:rPr>
                <w:lang w:val="uk-UA"/>
              </w:rPr>
              <w:t>С</w:t>
            </w:r>
            <w:r w:rsidRPr="006D28F0">
              <w:rPr>
                <w:lang w:val="uk-UA"/>
              </w:rPr>
              <w:t xml:space="preserve">. </w:t>
            </w:r>
            <w:r>
              <w:rPr>
                <w:lang w:val="uk-UA"/>
              </w:rPr>
              <w:t>Олійник</w:t>
            </w:r>
            <w:r w:rsidRPr="006D28F0">
              <w:rPr>
                <w:lang w:val="uk-UA"/>
              </w:rPr>
              <w:t>)</w:t>
            </w:r>
            <w:r>
              <w:rPr>
                <w:lang w:val="uk-UA"/>
              </w:rPr>
              <w:t>;</w:t>
            </w:r>
          </w:p>
          <w:p w14:paraId="0FC7D21F" w14:textId="77777777" w:rsidR="00C205D4" w:rsidRPr="00AC56A5" w:rsidRDefault="00C205D4" w:rsidP="00E43605">
            <w:pPr>
              <w:jc w:val="both"/>
              <w:rPr>
                <w:shd w:val="clear" w:color="auto" w:fill="FFFFFF"/>
                <w:lang w:val="uk-UA"/>
              </w:rPr>
            </w:pPr>
          </w:p>
          <w:p w14:paraId="7FD4B757" w14:textId="77777777" w:rsidR="00C205D4" w:rsidRPr="0022216A" w:rsidRDefault="00C205D4" w:rsidP="00E43605">
            <w:pPr>
              <w:spacing w:line="240" w:lineRule="atLeast"/>
              <w:jc w:val="both"/>
              <w:rPr>
                <w:shd w:val="clear" w:color="auto" w:fill="FFFFFF"/>
                <w:lang w:val="uk-UA"/>
              </w:rPr>
            </w:pPr>
            <w:r w:rsidRPr="0022216A">
              <w:rPr>
                <w:shd w:val="clear" w:color="auto" w:fill="FFFFFF"/>
                <w:lang w:val="uk-UA"/>
              </w:rPr>
              <w:t>Управління внутрішньої безпеки та захисту працівників БЕБ</w:t>
            </w:r>
          </w:p>
          <w:p w14:paraId="1E8A7AC5" w14:textId="77777777" w:rsidR="00C205D4" w:rsidRDefault="00C205D4" w:rsidP="00E43605">
            <w:pPr>
              <w:rPr>
                <w:lang w:val="uk-UA"/>
              </w:rPr>
            </w:pPr>
            <w:r w:rsidRPr="0022216A">
              <w:rPr>
                <w:lang w:val="uk-UA"/>
              </w:rPr>
              <w:t>(</w:t>
            </w:r>
            <w:r>
              <w:rPr>
                <w:lang w:val="uk-UA"/>
              </w:rPr>
              <w:t>В</w:t>
            </w:r>
            <w:r w:rsidRPr="0022216A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Ясінський</w:t>
            </w:r>
            <w:proofErr w:type="spellEnd"/>
            <w:r w:rsidRPr="0022216A">
              <w:rPr>
                <w:lang w:val="uk-UA"/>
              </w:rPr>
              <w:t>)</w:t>
            </w:r>
            <w:r>
              <w:rPr>
                <w:lang w:val="uk-UA"/>
              </w:rPr>
              <w:t>;</w:t>
            </w:r>
          </w:p>
          <w:p w14:paraId="41949C47" w14:textId="77777777" w:rsidR="00C205D4" w:rsidRDefault="00C205D4" w:rsidP="00E43605">
            <w:pPr>
              <w:rPr>
                <w:lang w:val="uk-UA"/>
              </w:rPr>
            </w:pPr>
          </w:p>
          <w:p w14:paraId="7D3C18EB" w14:textId="77777777" w:rsidR="00C205D4" w:rsidRDefault="00C205D4" w:rsidP="00E43605">
            <w:pPr>
              <w:rPr>
                <w:lang w:val="uk-UA"/>
              </w:rPr>
            </w:pPr>
            <w:r w:rsidRPr="00AC56A5">
              <w:rPr>
                <w:shd w:val="clear" w:color="auto" w:fill="FFFFFF"/>
                <w:lang w:val="uk-UA"/>
              </w:rPr>
              <w:t>Відділ запобігання та виявлення корупції БЕБ</w:t>
            </w:r>
          </w:p>
          <w:p w14:paraId="0594FA5E" w14:textId="77777777" w:rsidR="00C205D4" w:rsidRDefault="00C205D4" w:rsidP="00E43605">
            <w:pPr>
              <w:rPr>
                <w:lang w:val="uk-UA"/>
              </w:rPr>
            </w:pPr>
            <w:r>
              <w:rPr>
                <w:lang w:val="uk-UA"/>
              </w:rPr>
              <w:t>(А. Грама);</w:t>
            </w:r>
          </w:p>
          <w:p w14:paraId="3F559987" w14:textId="77777777" w:rsidR="00C205D4" w:rsidRDefault="00C205D4" w:rsidP="00E43605">
            <w:pPr>
              <w:rPr>
                <w:lang w:val="uk-UA"/>
              </w:rPr>
            </w:pPr>
          </w:p>
          <w:p w14:paraId="51EF9E6B" w14:textId="77777777" w:rsidR="00C205D4" w:rsidRDefault="00C205D4" w:rsidP="00E43605">
            <w:pPr>
              <w:spacing w:line="2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Юридичний департамент БЕБ</w:t>
            </w:r>
          </w:p>
          <w:p w14:paraId="709D488F" w14:textId="77777777" w:rsidR="00C205D4" w:rsidRPr="00DC42A8" w:rsidRDefault="00C205D4" w:rsidP="00E43605">
            <w:pPr>
              <w:spacing w:line="2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(Я. Медвед</w:t>
            </w:r>
            <w:r w:rsidRPr="006D28F0">
              <w:rPr>
                <w:lang w:val="uk-UA"/>
              </w:rPr>
              <w:t>єва)</w:t>
            </w:r>
            <w:r>
              <w:rPr>
                <w:lang w:val="uk-UA"/>
              </w:rPr>
              <w:t>.</w:t>
            </w:r>
          </w:p>
        </w:tc>
        <w:tc>
          <w:tcPr>
            <w:tcW w:w="2268" w:type="dxa"/>
          </w:tcPr>
          <w:p w14:paraId="5CF5800C" w14:textId="77777777" w:rsidR="00C205D4" w:rsidRPr="00DC42A8" w:rsidRDefault="00C205D4" w:rsidP="00E43605">
            <w:pPr>
              <w:spacing w:line="2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  <w:r w:rsidRPr="00DC42A8">
              <w:rPr>
                <w:lang w:val="uk-UA"/>
              </w:rPr>
              <w:t xml:space="preserve"> 2022 року.</w:t>
            </w:r>
          </w:p>
          <w:p w14:paraId="513E2DFD" w14:textId="77777777" w:rsidR="00C205D4" w:rsidRPr="00DC42A8" w:rsidRDefault="00C205D4" w:rsidP="00E43605">
            <w:pPr>
              <w:spacing w:line="240" w:lineRule="atLeast"/>
              <w:jc w:val="both"/>
              <w:rPr>
                <w:lang w:val="uk-UA"/>
              </w:rPr>
            </w:pPr>
          </w:p>
        </w:tc>
        <w:tc>
          <w:tcPr>
            <w:tcW w:w="4821" w:type="dxa"/>
          </w:tcPr>
          <w:p w14:paraId="597736C0" w14:textId="77777777" w:rsidR="00C205D4" w:rsidRPr="00A56A2A" w:rsidRDefault="00C205D4" w:rsidP="00E43605">
            <w:pPr>
              <w:jc w:val="both"/>
              <w:rPr>
                <w:b/>
                <w:lang w:val="uk-UA"/>
              </w:rPr>
            </w:pPr>
            <w:r w:rsidRPr="00A56A2A">
              <w:rPr>
                <w:b/>
                <w:lang w:val="uk-UA"/>
              </w:rPr>
              <w:t>У стадії виконання.</w:t>
            </w:r>
          </w:p>
          <w:p w14:paraId="4D7C368C" w14:textId="77777777" w:rsidR="00C205D4" w:rsidRPr="007F0FC3" w:rsidRDefault="00C205D4" w:rsidP="00E43605">
            <w:pPr>
              <w:spacing w:line="240" w:lineRule="atLeast"/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Правил професійної етики затверджені наказом БЕБ від 30.06.2022 № 129, який в установленому порядку поданий на державну реєстрацію до Міністерства юстиції України</w:t>
            </w:r>
            <w:r w:rsidRPr="00670F74">
              <w:rPr>
                <w:lang w:val="uk-UA"/>
              </w:rPr>
              <w:t>.</w:t>
            </w:r>
          </w:p>
        </w:tc>
      </w:tr>
      <w:tr w:rsidR="00C205D4" w:rsidRPr="006C2DA4" w14:paraId="01A864C3" w14:textId="77777777" w:rsidTr="00E43605">
        <w:tc>
          <w:tcPr>
            <w:tcW w:w="2408" w:type="dxa"/>
            <w:vMerge/>
          </w:tcPr>
          <w:p w14:paraId="4EA781B6" w14:textId="77777777" w:rsidR="00C205D4" w:rsidRPr="00DC42A8" w:rsidRDefault="00C205D4" w:rsidP="00E43605">
            <w:pPr>
              <w:spacing w:line="240" w:lineRule="atLeast"/>
              <w:jc w:val="both"/>
              <w:rPr>
                <w:lang w:val="uk-UA"/>
              </w:rPr>
            </w:pPr>
          </w:p>
        </w:tc>
        <w:tc>
          <w:tcPr>
            <w:tcW w:w="3120" w:type="dxa"/>
          </w:tcPr>
          <w:p w14:paraId="0B27F47E" w14:textId="77777777" w:rsidR="00C205D4" w:rsidRPr="00D44CBD" w:rsidRDefault="00C205D4" w:rsidP="00E43605">
            <w:pPr>
              <w:tabs>
                <w:tab w:val="left" w:pos="311"/>
              </w:tabs>
              <w:spacing w:line="240" w:lineRule="atLeast"/>
              <w:jc w:val="both"/>
            </w:pPr>
            <w:r w:rsidRPr="00E967F6">
              <w:t xml:space="preserve">3) </w:t>
            </w:r>
            <w:r>
              <w:rPr>
                <w:lang w:val="uk-UA"/>
              </w:rPr>
              <w:t>Аналіз інформації, зазначеної в поданих анкетах доброчесності працівників БЕБ.</w:t>
            </w:r>
          </w:p>
        </w:tc>
        <w:tc>
          <w:tcPr>
            <w:tcW w:w="2977" w:type="dxa"/>
          </w:tcPr>
          <w:p w14:paraId="16DB434B" w14:textId="77777777" w:rsidR="00C205D4" w:rsidRPr="0022216A" w:rsidRDefault="00C205D4" w:rsidP="00E43605">
            <w:pPr>
              <w:spacing w:line="240" w:lineRule="atLeast"/>
              <w:jc w:val="both"/>
              <w:rPr>
                <w:shd w:val="clear" w:color="auto" w:fill="FFFFFF"/>
                <w:lang w:val="uk-UA"/>
              </w:rPr>
            </w:pPr>
            <w:r w:rsidRPr="0022216A">
              <w:rPr>
                <w:shd w:val="clear" w:color="auto" w:fill="FFFFFF"/>
                <w:lang w:val="uk-UA"/>
              </w:rPr>
              <w:t>Управління внутрішньої безпеки та захисту працівників БЕБ</w:t>
            </w:r>
          </w:p>
          <w:p w14:paraId="74B14C97" w14:textId="77777777" w:rsidR="00C205D4" w:rsidRPr="00DC42A8" w:rsidRDefault="00C205D4" w:rsidP="00E43605">
            <w:pPr>
              <w:spacing w:line="240" w:lineRule="atLeast"/>
              <w:jc w:val="both"/>
              <w:rPr>
                <w:lang w:val="uk-UA"/>
              </w:rPr>
            </w:pPr>
            <w:r w:rsidRPr="0022216A">
              <w:rPr>
                <w:lang w:val="uk-UA"/>
              </w:rPr>
              <w:t>(</w:t>
            </w:r>
            <w:r>
              <w:rPr>
                <w:lang w:val="uk-UA"/>
              </w:rPr>
              <w:t>В</w:t>
            </w:r>
            <w:r w:rsidRPr="0022216A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Ясінський</w:t>
            </w:r>
            <w:proofErr w:type="spellEnd"/>
            <w:r w:rsidRPr="0022216A">
              <w:rPr>
                <w:lang w:val="uk-UA"/>
              </w:rPr>
              <w:t>)</w:t>
            </w:r>
          </w:p>
        </w:tc>
        <w:tc>
          <w:tcPr>
            <w:tcW w:w="2268" w:type="dxa"/>
          </w:tcPr>
          <w:p w14:paraId="50D42D79" w14:textId="77777777" w:rsidR="00C205D4" w:rsidRPr="00A16BDC" w:rsidRDefault="00C205D4" w:rsidP="00E43605">
            <w:pPr>
              <w:ind w:left="-95" w:right="-2"/>
              <w:jc w:val="both"/>
              <w:rPr>
                <w:spacing w:val="-1"/>
                <w:lang w:val="uk-UA"/>
              </w:rPr>
            </w:pPr>
            <w:r>
              <w:rPr>
                <w:spacing w:val="-1"/>
                <w:lang w:val="uk-UA"/>
              </w:rPr>
              <w:t>Постійно протягом 2022 і 2023 року</w:t>
            </w:r>
            <w:r>
              <w:rPr>
                <w:lang w:val="uk-UA"/>
              </w:rPr>
              <w:t>.</w:t>
            </w:r>
          </w:p>
        </w:tc>
        <w:tc>
          <w:tcPr>
            <w:tcW w:w="4821" w:type="dxa"/>
          </w:tcPr>
          <w:p w14:paraId="76E15518" w14:textId="77777777" w:rsidR="00C205D4" w:rsidRPr="005050B5" w:rsidRDefault="00C205D4" w:rsidP="00E43605">
            <w:pPr>
              <w:spacing w:line="240" w:lineRule="atLeast"/>
              <w:jc w:val="both"/>
              <w:rPr>
                <w:b/>
                <w:lang w:val="uk-UA"/>
              </w:rPr>
            </w:pPr>
            <w:r w:rsidRPr="005050B5">
              <w:rPr>
                <w:b/>
                <w:lang w:val="uk-UA"/>
              </w:rPr>
              <w:t>Постійно виконується.</w:t>
            </w:r>
          </w:p>
          <w:p w14:paraId="3D8A6744" w14:textId="77777777" w:rsidR="00C205D4" w:rsidRPr="008D58B8" w:rsidRDefault="00C205D4" w:rsidP="00E43605">
            <w:pPr>
              <w:spacing w:line="240" w:lineRule="atLeast"/>
              <w:jc w:val="both"/>
            </w:pPr>
            <w:r>
              <w:rPr>
                <w:lang w:val="uk-UA"/>
              </w:rPr>
              <w:t>П</w:t>
            </w:r>
            <w:r w:rsidRPr="005050B5">
              <w:rPr>
                <w:shd w:val="clear" w:color="auto" w:fill="FFFFFF"/>
                <w:lang w:val="uk-UA"/>
              </w:rPr>
              <w:t xml:space="preserve">одані працівниками анкети </w:t>
            </w:r>
            <w:proofErr w:type="spellStart"/>
            <w:r w:rsidRPr="005050B5">
              <w:rPr>
                <w:shd w:val="clear" w:color="auto" w:fill="FFFFFF"/>
                <w:lang w:val="uk-UA"/>
              </w:rPr>
              <w:t>внесено</w:t>
            </w:r>
            <w:proofErr w:type="spellEnd"/>
            <w:r w:rsidRPr="005050B5">
              <w:rPr>
                <w:shd w:val="clear" w:color="auto" w:fill="FFFFFF"/>
                <w:lang w:val="uk-UA"/>
              </w:rPr>
              <w:t xml:space="preserve"> до Реєстру анкет доброчесності працівників. Інформацію зазначену в анкетах проаналізовано на предмет дотримання працівниками БЕБ положень і вимог</w:t>
            </w:r>
            <w:r w:rsidRPr="005050B5"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  <w:lang w:val="uk-UA"/>
              </w:rPr>
              <w:t>з</w:t>
            </w:r>
            <w:r w:rsidRPr="005050B5">
              <w:rPr>
                <w:shd w:val="clear" w:color="auto" w:fill="FFFFFF"/>
                <w:lang w:val="uk-UA"/>
              </w:rPr>
              <w:t>аконів України «Про запобігання корупції»,</w:t>
            </w:r>
            <w:r w:rsidRPr="005050B5">
              <w:rPr>
                <w:shd w:val="clear" w:color="auto" w:fill="FFFFFF"/>
              </w:rPr>
              <w:t> </w:t>
            </w:r>
            <w:r w:rsidRPr="005050B5">
              <w:rPr>
                <w:shd w:val="clear" w:color="auto" w:fill="FFFFFF"/>
                <w:lang w:val="uk-UA"/>
              </w:rPr>
              <w:t xml:space="preserve">«Про </w:t>
            </w:r>
            <w:r w:rsidRPr="008D58B8">
              <w:rPr>
                <w:shd w:val="clear" w:color="auto" w:fill="FFFFFF"/>
                <w:lang w:val="uk-UA"/>
              </w:rPr>
              <w:t>Бюро економічної безпеки України»,</w:t>
            </w:r>
            <w:r w:rsidRPr="008D58B8">
              <w:rPr>
                <w:shd w:val="clear" w:color="auto" w:fill="FFFFFF"/>
              </w:rPr>
              <w:t> </w:t>
            </w:r>
            <w:r w:rsidRPr="008D58B8">
              <w:rPr>
                <w:shd w:val="clear" w:color="auto" w:fill="FFFFFF"/>
                <w:lang w:val="uk-UA"/>
              </w:rPr>
              <w:t>«Про державну службу»</w:t>
            </w:r>
            <w:r w:rsidRPr="008D58B8">
              <w:rPr>
                <w:shd w:val="clear" w:color="auto" w:fill="FFFFFF"/>
              </w:rPr>
              <w:t> </w:t>
            </w:r>
            <w:r w:rsidRPr="008D58B8">
              <w:rPr>
                <w:shd w:val="clear" w:color="auto" w:fill="FFFFFF"/>
                <w:lang w:val="uk-UA"/>
              </w:rPr>
              <w:t xml:space="preserve">та законодавства з питань етичної поведінки. У звітному періоді не виявлено </w:t>
            </w:r>
            <w:proofErr w:type="spellStart"/>
            <w:r w:rsidRPr="008D58B8">
              <w:rPr>
                <w:shd w:val="clear" w:color="auto" w:fill="FFFFFF"/>
              </w:rPr>
              <w:t>ризиків</w:t>
            </w:r>
            <w:proofErr w:type="spellEnd"/>
            <w:r w:rsidRPr="008D58B8">
              <w:rPr>
                <w:shd w:val="clear" w:color="auto" w:fill="FFFFFF"/>
              </w:rPr>
              <w:t xml:space="preserve"> </w:t>
            </w:r>
            <w:proofErr w:type="spellStart"/>
            <w:r w:rsidRPr="008D58B8">
              <w:rPr>
                <w:shd w:val="clear" w:color="auto" w:fill="FFFFFF"/>
              </w:rPr>
              <w:t>недоброчесної</w:t>
            </w:r>
            <w:proofErr w:type="spellEnd"/>
            <w:r w:rsidRPr="008D58B8">
              <w:rPr>
                <w:shd w:val="clear" w:color="auto" w:fill="FFFFFF"/>
              </w:rPr>
              <w:t xml:space="preserve"> </w:t>
            </w:r>
            <w:proofErr w:type="spellStart"/>
            <w:r w:rsidRPr="008D58B8">
              <w:rPr>
                <w:shd w:val="clear" w:color="auto" w:fill="FFFFFF"/>
              </w:rPr>
              <w:t>поведінки</w:t>
            </w:r>
            <w:proofErr w:type="spellEnd"/>
            <w:r w:rsidRPr="008D58B8">
              <w:rPr>
                <w:shd w:val="clear" w:color="auto" w:fill="FFFFFF"/>
              </w:rPr>
              <w:t xml:space="preserve"> </w:t>
            </w:r>
            <w:proofErr w:type="spellStart"/>
            <w:r w:rsidRPr="008D58B8">
              <w:rPr>
                <w:shd w:val="clear" w:color="auto" w:fill="FFFFFF"/>
              </w:rPr>
              <w:t>працівників</w:t>
            </w:r>
            <w:proofErr w:type="spellEnd"/>
            <w:r w:rsidRPr="008D58B8">
              <w:rPr>
                <w:shd w:val="clear" w:color="auto" w:fill="FFFFFF"/>
                <w:lang w:val="uk-UA"/>
              </w:rPr>
              <w:t xml:space="preserve">, що можуть   </w:t>
            </w:r>
            <w:r w:rsidRPr="008D58B8">
              <w:rPr>
                <w:shd w:val="clear" w:color="auto" w:fill="FFFFFF"/>
              </w:rPr>
              <w:t xml:space="preserve">негативно </w:t>
            </w:r>
            <w:proofErr w:type="spellStart"/>
            <w:r w:rsidRPr="008D58B8">
              <w:rPr>
                <w:shd w:val="clear" w:color="auto" w:fill="FFFFFF"/>
              </w:rPr>
              <w:t>вплинути</w:t>
            </w:r>
            <w:proofErr w:type="spellEnd"/>
            <w:r w:rsidRPr="008D58B8">
              <w:rPr>
                <w:shd w:val="clear" w:color="auto" w:fill="FFFFFF"/>
              </w:rPr>
              <w:t xml:space="preserve"> на </w:t>
            </w:r>
            <w:proofErr w:type="spellStart"/>
            <w:r w:rsidRPr="008D58B8">
              <w:rPr>
                <w:shd w:val="clear" w:color="auto" w:fill="FFFFFF"/>
              </w:rPr>
              <w:t>репутацію</w:t>
            </w:r>
            <w:proofErr w:type="spellEnd"/>
            <w:r w:rsidRPr="008D58B8">
              <w:rPr>
                <w:shd w:val="clear" w:color="auto" w:fill="FFFFFF"/>
              </w:rPr>
              <w:t xml:space="preserve"> </w:t>
            </w:r>
            <w:proofErr w:type="spellStart"/>
            <w:r w:rsidRPr="008D58B8">
              <w:rPr>
                <w:shd w:val="clear" w:color="auto" w:fill="FFFFFF"/>
              </w:rPr>
              <w:t>працівника</w:t>
            </w:r>
            <w:proofErr w:type="spellEnd"/>
            <w:r w:rsidRPr="008D58B8">
              <w:rPr>
                <w:shd w:val="clear" w:color="auto" w:fill="FFFFFF"/>
              </w:rPr>
              <w:t xml:space="preserve"> та авторитет БЕБ.</w:t>
            </w:r>
          </w:p>
        </w:tc>
      </w:tr>
      <w:tr w:rsidR="00C205D4" w:rsidRPr="006C2DA4" w14:paraId="6DF8CE80" w14:textId="77777777" w:rsidTr="00E43605">
        <w:tc>
          <w:tcPr>
            <w:tcW w:w="15594" w:type="dxa"/>
            <w:gridSpan w:val="5"/>
          </w:tcPr>
          <w:p w14:paraId="342E4423" w14:textId="77777777" w:rsidR="00C205D4" w:rsidRPr="00B135C9" w:rsidRDefault="00C205D4" w:rsidP="00E43605">
            <w:pPr>
              <w:tabs>
                <w:tab w:val="left" w:pos="298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3. </w:t>
            </w:r>
            <w:r w:rsidRPr="00B135C9">
              <w:rPr>
                <w:b/>
                <w:lang w:val="uk-UA"/>
              </w:rPr>
              <w:t>Управління персоналом</w:t>
            </w:r>
          </w:p>
        </w:tc>
      </w:tr>
      <w:tr w:rsidR="00C205D4" w:rsidRPr="006C2DA4" w14:paraId="4FDA669D" w14:textId="77777777" w:rsidTr="00E43605">
        <w:tc>
          <w:tcPr>
            <w:tcW w:w="2408" w:type="dxa"/>
          </w:tcPr>
          <w:p w14:paraId="7D16FD65" w14:textId="77777777" w:rsidR="00C205D4" w:rsidRPr="00F87625" w:rsidRDefault="00C205D4" w:rsidP="00E43605">
            <w:pPr>
              <w:spacing w:line="2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  <w:r w:rsidRPr="00F87625">
              <w:rPr>
                <w:lang w:val="uk-UA"/>
              </w:rPr>
              <w:t>.</w:t>
            </w:r>
            <w:r w:rsidRPr="004241D1">
              <w:rPr>
                <w:color w:val="FF0000"/>
              </w:rPr>
              <w:t xml:space="preserve"> </w:t>
            </w:r>
            <w:r w:rsidRPr="0092664F">
              <w:rPr>
                <w:color w:val="000000"/>
                <w:lang w:val="uk-UA"/>
              </w:rPr>
              <w:t>Можливість неправомірного впливу членів конкурсних комісій БЕБ на результати конкурсу, надання незаконних переваг окремим кандидатам на посади в БЕБ.</w:t>
            </w:r>
          </w:p>
        </w:tc>
        <w:tc>
          <w:tcPr>
            <w:tcW w:w="3120" w:type="dxa"/>
          </w:tcPr>
          <w:p w14:paraId="7603FBB5" w14:textId="77777777" w:rsidR="00C205D4" w:rsidRPr="0092664F" w:rsidRDefault="00C205D4" w:rsidP="00E436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Забезпечення</w:t>
            </w:r>
            <w:r w:rsidRPr="0092664F">
              <w:rPr>
                <w:lang w:val="uk-UA"/>
              </w:rPr>
              <w:t>:</w:t>
            </w:r>
          </w:p>
          <w:p w14:paraId="11DC3DE0" w14:textId="77777777" w:rsidR="00C205D4" w:rsidRPr="007E7204" w:rsidRDefault="00C205D4" w:rsidP="00E43605">
            <w:pPr>
              <w:numPr>
                <w:ilvl w:val="0"/>
                <w:numId w:val="1"/>
              </w:numPr>
              <w:tabs>
                <w:tab w:val="left" w:pos="232"/>
              </w:tabs>
              <w:ind w:left="34" w:firstLine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відео фіксації</w:t>
            </w:r>
            <w:r w:rsidRPr="0092664F">
              <w:rPr>
                <w:color w:val="000000"/>
                <w:lang w:val="uk-UA"/>
              </w:rPr>
              <w:t xml:space="preserve"> засідань конкурсної комісії, зокрема під час проведення співбесід (за рішенням комісії);</w:t>
            </w:r>
          </w:p>
          <w:p w14:paraId="493E7C3D" w14:textId="77777777" w:rsidR="00C205D4" w:rsidRPr="0092664F" w:rsidRDefault="00C205D4" w:rsidP="00E43605">
            <w:pPr>
              <w:numPr>
                <w:ilvl w:val="0"/>
                <w:numId w:val="1"/>
              </w:numPr>
              <w:tabs>
                <w:tab w:val="left" w:pos="232"/>
              </w:tabs>
              <w:ind w:left="34" w:firstLine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участі спостерігачів Представництва Європейського союзу в Україні (у разі надходження їх пропозиції щодо участі у засіданні конкурсної комісії);</w:t>
            </w:r>
          </w:p>
          <w:p w14:paraId="7D30FD08" w14:textId="77777777" w:rsidR="00C205D4" w:rsidRPr="00FD6FF3" w:rsidRDefault="00C205D4" w:rsidP="00E43605">
            <w:pPr>
              <w:numPr>
                <w:ilvl w:val="0"/>
                <w:numId w:val="1"/>
              </w:numPr>
              <w:spacing w:line="240" w:lineRule="atLeast"/>
              <w:ind w:left="34" w:firstLine="0"/>
              <w:jc w:val="both"/>
              <w:rPr>
                <w:lang w:val="uk-UA"/>
              </w:rPr>
            </w:pPr>
            <w:r w:rsidRPr="0092664F">
              <w:rPr>
                <w:color w:val="000000"/>
                <w:lang w:val="uk-UA"/>
              </w:rPr>
              <w:t>письмового попередження членів конкурсної комісії про персональну (дисциплінарну) відповідальність за розголошення інформації, що стала їм відома під час проведення конкурсу та обов’язок повідомлення керівника у разі спроб протиправного впливу третіх осіб.</w:t>
            </w:r>
          </w:p>
        </w:tc>
        <w:tc>
          <w:tcPr>
            <w:tcW w:w="2977" w:type="dxa"/>
          </w:tcPr>
          <w:p w14:paraId="5B682A0B" w14:textId="77777777" w:rsidR="00C205D4" w:rsidRPr="006D28F0" w:rsidRDefault="00C205D4" w:rsidP="00E43605">
            <w:pPr>
              <w:jc w:val="both"/>
              <w:rPr>
                <w:lang w:val="uk-UA"/>
              </w:rPr>
            </w:pPr>
            <w:r w:rsidRPr="006D28F0">
              <w:rPr>
                <w:lang w:val="uk-UA"/>
              </w:rPr>
              <w:t xml:space="preserve">Департамент персоналу БЕБ </w:t>
            </w:r>
          </w:p>
          <w:p w14:paraId="4621D7DD" w14:textId="77777777" w:rsidR="00C205D4" w:rsidRPr="0092664F" w:rsidRDefault="00C205D4" w:rsidP="00E43605">
            <w:pPr>
              <w:jc w:val="both"/>
              <w:rPr>
                <w:lang w:val="uk-UA"/>
              </w:rPr>
            </w:pPr>
            <w:r w:rsidRPr="006D28F0">
              <w:rPr>
                <w:lang w:val="uk-UA"/>
              </w:rPr>
              <w:t>(</w:t>
            </w:r>
            <w:r>
              <w:rPr>
                <w:lang w:val="uk-UA"/>
              </w:rPr>
              <w:t>С</w:t>
            </w:r>
            <w:r w:rsidRPr="006D28F0">
              <w:rPr>
                <w:lang w:val="uk-UA"/>
              </w:rPr>
              <w:t xml:space="preserve">. </w:t>
            </w:r>
            <w:r>
              <w:rPr>
                <w:lang w:val="uk-UA"/>
              </w:rPr>
              <w:t>Олійник</w:t>
            </w:r>
            <w:r w:rsidRPr="006D28F0">
              <w:rPr>
                <w:lang w:val="uk-UA"/>
              </w:rPr>
              <w:t>)</w:t>
            </w:r>
            <w:r>
              <w:rPr>
                <w:lang w:val="uk-UA"/>
              </w:rPr>
              <w:t>.</w:t>
            </w:r>
          </w:p>
          <w:p w14:paraId="1B631A65" w14:textId="77777777" w:rsidR="00C205D4" w:rsidRPr="004241D1" w:rsidRDefault="00C205D4" w:rsidP="00E43605">
            <w:pPr>
              <w:tabs>
                <w:tab w:val="left" w:pos="216"/>
              </w:tabs>
              <w:ind w:left="33"/>
              <w:jc w:val="both"/>
              <w:rPr>
                <w:color w:val="FF0000"/>
                <w:shd w:val="clear" w:color="auto" w:fill="FFFFFF"/>
                <w:lang w:val="uk-UA"/>
              </w:rPr>
            </w:pPr>
          </w:p>
        </w:tc>
        <w:tc>
          <w:tcPr>
            <w:tcW w:w="2268" w:type="dxa"/>
          </w:tcPr>
          <w:p w14:paraId="43F857C1" w14:textId="77777777" w:rsidR="00C205D4" w:rsidRPr="00AE24B8" w:rsidRDefault="00C205D4" w:rsidP="00E43605">
            <w:pPr>
              <w:spacing w:line="240" w:lineRule="atLeast"/>
              <w:jc w:val="both"/>
              <w:rPr>
                <w:color w:val="FF0000"/>
                <w:lang w:val="uk-UA"/>
              </w:rPr>
            </w:pPr>
            <w:r>
              <w:rPr>
                <w:spacing w:val="-1"/>
                <w:lang w:val="uk-UA"/>
              </w:rPr>
              <w:t>Постійно протягом 2022 і 2023 року</w:t>
            </w:r>
            <w:r>
              <w:rPr>
                <w:lang w:val="uk-UA"/>
              </w:rPr>
              <w:t>.</w:t>
            </w:r>
          </w:p>
        </w:tc>
        <w:tc>
          <w:tcPr>
            <w:tcW w:w="4821" w:type="dxa"/>
          </w:tcPr>
          <w:p w14:paraId="294B5065" w14:textId="77777777" w:rsidR="00C205D4" w:rsidRPr="000F710F" w:rsidRDefault="00C205D4" w:rsidP="00E43605">
            <w:pPr>
              <w:jc w:val="both"/>
              <w:rPr>
                <w:b/>
                <w:lang w:val="uk-UA"/>
              </w:rPr>
            </w:pPr>
            <w:r w:rsidRPr="000F710F">
              <w:rPr>
                <w:b/>
                <w:lang w:val="uk-UA"/>
              </w:rPr>
              <w:t>У стадії виконання</w:t>
            </w:r>
            <w:r>
              <w:rPr>
                <w:b/>
                <w:lang w:val="uk-UA"/>
              </w:rPr>
              <w:t>.</w:t>
            </w:r>
          </w:p>
          <w:p w14:paraId="4957FEE5" w14:textId="77777777" w:rsidR="00C205D4" w:rsidRPr="000969C1" w:rsidRDefault="00C205D4" w:rsidP="00E43605">
            <w:pPr>
              <w:tabs>
                <w:tab w:val="left" w:pos="295"/>
              </w:tabs>
              <w:spacing w:line="240" w:lineRule="atLeast"/>
              <w:ind w:left="34"/>
              <w:jc w:val="both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У зв’язку із скасуванням проведення конкурсу 24.02.2022  (наказом БЕБ </w:t>
            </w:r>
            <w:r>
              <w:rPr>
                <w:lang w:val="uk-UA"/>
              </w:rPr>
              <w:t>від 24.02.2022 № 50-к)</w:t>
            </w:r>
            <w:r>
              <w:rPr>
                <w:shd w:val="clear" w:color="auto" w:fill="FFFFFF"/>
                <w:lang w:val="uk-UA"/>
              </w:rPr>
              <w:t xml:space="preserve">, </w:t>
            </w:r>
            <w:r>
              <w:rPr>
                <w:shd w:val="clear" w:color="auto" w:fill="FFFFFF"/>
              </w:rPr>
              <w:t xml:space="preserve">заходи не </w:t>
            </w:r>
            <w:proofErr w:type="spellStart"/>
            <w:r>
              <w:rPr>
                <w:shd w:val="clear" w:color="auto" w:fill="FFFFFF"/>
              </w:rPr>
              <w:t>зд</w:t>
            </w:r>
            <w:proofErr w:type="spellEnd"/>
            <w:r>
              <w:rPr>
                <w:shd w:val="clear" w:color="auto" w:fill="FFFFFF"/>
                <w:lang w:val="uk-UA"/>
              </w:rPr>
              <w:t>і</w:t>
            </w:r>
            <w:proofErr w:type="spellStart"/>
            <w:r>
              <w:rPr>
                <w:shd w:val="clear" w:color="auto" w:fill="FFFFFF"/>
              </w:rPr>
              <w:t>йснювались</w:t>
            </w:r>
            <w:proofErr w:type="spellEnd"/>
            <w:r>
              <w:rPr>
                <w:shd w:val="clear" w:color="auto" w:fill="FFFFFF"/>
                <w:lang w:val="uk-UA"/>
              </w:rPr>
              <w:t>.</w:t>
            </w:r>
          </w:p>
        </w:tc>
      </w:tr>
      <w:tr w:rsidR="00C205D4" w:rsidRPr="006C2DA4" w14:paraId="45C4F42C" w14:textId="77777777" w:rsidTr="00E43605">
        <w:tc>
          <w:tcPr>
            <w:tcW w:w="2408" w:type="dxa"/>
            <w:vMerge w:val="restart"/>
          </w:tcPr>
          <w:p w14:paraId="089F838F" w14:textId="77777777" w:rsidR="00C205D4" w:rsidRDefault="00C205D4" w:rsidP="00E43605">
            <w:pPr>
              <w:spacing w:line="240" w:lineRule="atLeast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4</w:t>
            </w:r>
            <w:r w:rsidRPr="00764499">
              <w:rPr>
                <w:lang w:val="uk-UA"/>
              </w:rPr>
              <w:t>.</w:t>
            </w:r>
            <w:r w:rsidRPr="004241D1">
              <w:rPr>
                <w:color w:val="FF0000"/>
                <w:lang w:val="uk-UA"/>
              </w:rPr>
              <w:t xml:space="preserve"> </w:t>
            </w:r>
            <w:r w:rsidRPr="00B61656">
              <w:rPr>
                <w:color w:val="000000"/>
                <w:lang w:val="uk-UA"/>
              </w:rPr>
              <w:t xml:space="preserve">Можливість </w:t>
            </w:r>
            <w:r>
              <w:rPr>
                <w:color w:val="000000"/>
                <w:lang w:val="uk-UA"/>
              </w:rPr>
              <w:t>неправомірного впливу членів дисциплінарної комісій БЕБ на результати дисциплінарного провадження.</w:t>
            </w:r>
          </w:p>
          <w:p w14:paraId="6A86B55A" w14:textId="77777777" w:rsidR="00C205D4" w:rsidRDefault="00C205D4" w:rsidP="00E43605">
            <w:pPr>
              <w:spacing w:line="240" w:lineRule="atLeast"/>
              <w:jc w:val="both"/>
              <w:rPr>
                <w:color w:val="000000"/>
                <w:lang w:val="uk-UA"/>
              </w:rPr>
            </w:pPr>
          </w:p>
          <w:p w14:paraId="4CE82492" w14:textId="77777777" w:rsidR="00C205D4" w:rsidRPr="00764499" w:rsidRDefault="00C205D4" w:rsidP="00E43605">
            <w:pPr>
              <w:spacing w:line="240" w:lineRule="atLeast"/>
              <w:jc w:val="both"/>
              <w:rPr>
                <w:lang w:val="uk-UA"/>
              </w:rPr>
            </w:pPr>
          </w:p>
        </w:tc>
        <w:tc>
          <w:tcPr>
            <w:tcW w:w="3120" w:type="dxa"/>
          </w:tcPr>
          <w:p w14:paraId="00CFDDF1" w14:textId="77777777" w:rsidR="00C205D4" w:rsidRDefault="00C205D4" w:rsidP="00C205D4">
            <w:pPr>
              <w:numPr>
                <w:ilvl w:val="0"/>
                <w:numId w:val="3"/>
              </w:numPr>
              <w:spacing w:line="240" w:lineRule="atLeast"/>
              <w:ind w:left="34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Запровадження механізму своєчасного інформування членів дисциплінарної комісії щодо організації роботи дисциплінарної комісії, фіксування дій роботи членів дисциплінарної комісії.</w:t>
            </w:r>
          </w:p>
          <w:p w14:paraId="4182256A" w14:textId="77777777" w:rsidR="00C205D4" w:rsidRPr="004241D1" w:rsidRDefault="00C205D4" w:rsidP="00E43605">
            <w:pPr>
              <w:spacing w:line="240" w:lineRule="atLeast"/>
              <w:jc w:val="both"/>
              <w:rPr>
                <w:color w:val="FF0000"/>
                <w:lang w:val="uk-UA"/>
              </w:rPr>
            </w:pPr>
          </w:p>
        </w:tc>
        <w:tc>
          <w:tcPr>
            <w:tcW w:w="2977" w:type="dxa"/>
          </w:tcPr>
          <w:p w14:paraId="38E23C8F" w14:textId="77777777" w:rsidR="00C205D4" w:rsidRPr="006D28F0" w:rsidRDefault="00C205D4" w:rsidP="00E43605">
            <w:pPr>
              <w:jc w:val="both"/>
              <w:rPr>
                <w:lang w:val="uk-UA"/>
              </w:rPr>
            </w:pPr>
            <w:r w:rsidRPr="006D28F0">
              <w:rPr>
                <w:lang w:val="uk-UA"/>
              </w:rPr>
              <w:lastRenderedPageBreak/>
              <w:t xml:space="preserve">Департамент персоналу БЕБ </w:t>
            </w:r>
          </w:p>
          <w:p w14:paraId="5A3A1237" w14:textId="77777777" w:rsidR="00C205D4" w:rsidRPr="00764499" w:rsidRDefault="00C205D4" w:rsidP="00E43605">
            <w:pPr>
              <w:jc w:val="both"/>
              <w:rPr>
                <w:lang w:val="uk-UA"/>
              </w:rPr>
            </w:pPr>
            <w:r w:rsidRPr="006D28F0">
              <w:rPr>
                <w:lang w:val="uk-UA"/>
              </w:rPr>
              <w:t>(</w:t>
            </w:r>
            <w:r>
              <w:rPr>
                <w:lang w:val="uk-UA"/>
              </w:rPr>
              <w:t>С</w:t>
            </w:r>
            <w:r w:rsidRPr="006D28F0">
              <w:rPr>
                <w:lang w:val="uk-UA"/>
              </w:rPr>
              <w:t xml:space="preserve">. </w:t>
            </w:r>
            <w:r>
              <w:rPr>
                <w:lang w:val="uk-UA"/>
              </w:rPr>
              <w:t>Олійник</w:t>
            </w:r>
            <w:r w:rsidRPr="006D28F0">
              <w:rPr>
                <w:lang w:val="uk-UA"/>
              </w:rPr>
              <w:t>)</w:t>
            </w:r>
            <w:r>
              <w:rPr>
                <w:lang w:val="uk-UA"/>
              </w:rPr>
              <w:t>;</w:t>
            </w:r>
          </w:p>
          <w:p w14:paraId="00D9A0C6" w14:textId="77777777" w:rsidR="00C205D4" w:rsidRPr="00764499" w:rsidRDefault="00C205D4" w:rsidP="00E43605">
            <w:pPr>
              <w:jc w:val="both"/>
              <w:rPr>
                <w:lang w:val="uk-UA"/>
              </w:rPr>
            </w:pPr>
          </w:p>
          <w:p w14:paraId="37F988C6" w14:textId="77777777" w:rsidR="00C205D4" w:rsidRDefault="00C205D4" w:rsidP="00E43605">
            <w:pPr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Організаційно-розпорядче управління</w:t>
            </w:r>
          </w:p>
          <w:p w14:paraId="7B00DA49" w14:textId="77777777" w:rsidR="00C205D4" w:rsidRPr="00764499" w:rsidRDefault="00C205D4" w:rsidP="00E43605">
            <w:pPr>
              <w:tabs>
                <w:tab w:val="left" w:pos="216"/>
              </w:tabs>
              <w:ind w:left="33"/>
              <w:jc w:val="both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>(В. Пекельний)</w:t>
            </w:r>
            <w:r>
              <w:rPr>
                <w:lang w:val="uk-UA"/>
              </w:rPr>
              <w:t>.</w:t>
            </w:r>
          </w:p>
          <w:p w14:paraId="6AC31D53" w14:textId="77777777" w:rsidR="00C205D4" w:rsidRPr="00764499" w:rsidRDefault="00C205D4" w:rsidP="00E43605">
            <w:pPr>
              <w:tabs>
                <w:tab w:val="left" w:pos="216"/>
              </w:tabs>
              <w:ind w:left="33"/>
              <w:jc w:val="both"/>
              <w:rPr>
                <w:lang w:val="uk-UA"/>
              </w:rPr>
            </w:pPr>
          </w:p>
          <w:p w14:paraId="5A48EE44" w14:textId="77777777" w:rsidR="00C205D4" w:rsidRPr="004241D1" w:rsidRDefault="00C205D4" w:rsidP="00E43605">
            <w:pPr>
              <w:tabs>
                <w:tab w:val="left" w:pos="216"/>
              </w:tabs>
              <w:spacing w:line="240" w:lineRule="atLeast"/>
              <w:jc w:val="both"/>
              <w:rPr>
                <w:color w:val="FF0000"/>
                <w:shd w:val="clear" w:color="auto" w:fill="FFFFFF"/>
                <w:lang w:val="uk-UA"/>
              </w:rPr>
            </w:pPr>
          </w:p>
        </w:tc>
        <w:tc>
          <w:tcPr>
            <w:tcW w:w="2268" w:type="dxa"/>
          </w:tcPr>
          <w:p w14:paraId="3AE97CDF" w14:textId="77777777" w:rsidR="00C205D4" w:rsidRPr="00AE24B8" w:rsidRDefault="00C205D4" w:rsidP="00E43605">
            <w:pPr>
              <w:spacing w:line="240" w:lineRule="atLeast"/>
              <w:jc w:val="both"/>
              <w:rPr>
                <w:color w:val="FF0000"/>
                <w:lang w:val="uk-UA"/>
              </w:rPr>
            </w:pPr>
            <w:r>
              <w:rPr>
                <w:spacing w:val="-1"/>
                <w:lang w:val="uk-UA"/>
              </w:rPr>
              <w:t>Постійно протягом 2022 і 2023 року</w:t>
            </w:r>
            <w:r>
              <w:rPr>
                <w:lang w:val="uk-UA"/>
              </w:rPr>
              <w:t>.</w:t>
            </w:r>
          </w:p>
        </w:tc>
        <w:tc>
          <w:tcPr>
            <w:tcW w:w="4821" w:type="dxa"/>
          </w:tcPr>
          <w:p w14:paraId="2A684C82" w14:textId="77777777" w:rsidR="00C205D4" w:rsidRPr="000F710F" w:rsidRDefault="00C205D4" w:rsidP="00E43605">
            <w:pPr>
              <w:jc w:val="both"/>
              <w:rPr>
                <w:b/>
                <w:lang w:val="uk-UA"/>
              </w:rPr>
            </w:pPr>
            <w:r w:rsidRPr="000F710F">
              <w:rPr>
                <w:b/>
                <w:lang w:val="uk-UA"/>
              </w:rPr>
              <w:t>У стадії виконання</w:t>
            </w:r>
            <w:r>
              <w:rPr>
                <w:b/>
                <w:lang w:val="uk-UA"/>
              </w:rPr>
              <w:t>.</w:t>
            </w:r>
          </w:p>
          <w:p w14:paraId="7E4BD45D" w14:textId="77777777" w:rsidR="00C205D4" w:rsidRPr="00502AF5" w:rsidRDefault="00C205D4" w:rsidP="00E43605">
            <w:pPr>
              <w:tabs>
                <w:tab w:val="left" w:pos="417"/>
              </w:tabs>
              <w:spacing w:line="240" w:lineRule="atLeast"/>
              <w:ind w:left="34"/>
              <w:jc w:val="both"/>
              <w:rPr>
                <w:lang w:val="uk-UA"/>
              </w:rPr>
            </w:pPr>
            <w:r w:rsidRPr="00502AF5">
              <w:rPr>
                <w:lang w:val="uk-UA"/>
              </w:rPr>
              <w:t xml:space="preserve">Заходи не здійснювались, оскільки дисциплінарна комісія </w:t>
            </w:r>
            <w:r w:rsidRPr="00502AF5">
              <w:rPr>
                <w:shd w:val="clear" w:color="auto" w:fill="FFFFFF"/>
                <w:lang w:val="uk-UA"/>
              </w:rPr>
              <w:t>для розгляду питань застосування дисциплінарних стягнень до осіб, які мають спеціальні звання Бюро економічної безпеки України</w:t>
            </w:r>
            <w:r>
              <w:rPr>
                <w:shd w:val="clear" w:color="auto" w:fill="FFFFFF"/>
                <w:lang w:val="uk-UA"/>
              </w:rPr>
              <w:t xml:space="preserve"> наразі не утворена</w:t>
            </w:r>
            <w:r w:rsidRPr="00502AF5">
              <w:rPr>
                <w:lang w:val="uk-UA"/>
              </w:rPr>
              <w:t>.</w:t>
            </w:r>
          </w:p>
          <w:p w14:paraId="3E1EFC61" w14:textId="77777777" w:rsidR="00C205D4" w:rsidRPr="00502AF5" w:rsidRDefault="00C205D4" w:rsidP="00E43605">
            <w:pPr>
              <w:tabs>
                <w:tab w:val="left" w:pos="417"/>
              </w:tabs>
              <w:spacing w:line="240" w:lineRule="atLeast"/>
              <w:ind w:left="34"/>
              <w:jc w:val="both"/>
              <w:rPr>
                <w:lang w:val="uk-UA"/>
              </w:rPr>
            </w:pPr>
            <w:r w:rsidRPr="00502AF5">
              <w:rPr>
                <w:lang w:val="uk-UA"/>
              </w:rPr>
              <w:t xml:space="preserve">У звітному періоді не було випадків, передбачених частиною четвертою статті 36 </w:t>
            </w:r>
            <w:r w:rsidRPr="00502AF5">
              <w:rPr>
                <w:lang w:val="uk-UA"/>
              </w:rPr>
              <w:lastRenderedPageBreak/>
              <w:t>Закону України «Про Бюро економічної безпеки України», що передбачають</w:t>
            </w:r>
            <w:r>
              <w:rPr>
                <w:lang w:val="uk-UA"/>
              </w:rPr>
              <w:t xml:space="preserve"> розгляд дисциплінарною комісією.</w:t>
            </w:r>
          </w:p>
        </w:tc>
      </w:tr>
      <w:tr w:rsidR="00C205D4" w:rsidRPr="006C2DA4" w14:paraId="7E8B5A74" w14:textId="77777777" w:rsidTr="00E43605">
        <w:trPr>
          <w:trHeight w:val="1411"/>
        </w:trPr>
        <w:tc>
          <w:tcPr>
            <w:tcW w:w="2408" w:type="dxa"/>
            <w:vMerge/>
          </w:tcPr>
          <w:p w14:paraId="2FD81B25" w14:textId="77777777" w:rsidR="00C205D4" w:rsidRDefault="00C205D4" w:rsidP="00E43605">
            <w:pPr>
              <w:spacing w:line="240" w:lineRule="atLeast"/>
              <w:jc w:val="both"/>
              <w:rPr>
                <w:lang w:val="uk-UA"/>
              </w:rPr>
            </w:pPr>
          </w:p>
        </w:tc>
        <w:tc>
          <w:tcPr>
            <w:tcW w:w="3120" w:type="dxa"/>
          </w:tcPr>
          <w:p w14:paraId="10962825" w14:textId="77777777" w:rsidR="00C205D4" w:rsidRDefault="00C205D4" w:rsidP="00C205D4">
            <w:pPr>
              <w:numPr>
                <w:ilvl w:val="0"/>
                <w:numId w:val="3"/>
              </w:numPr>
              <w:spacing w:line="240" w:lineRule="atLeast"/>
              <w:ind w:left="34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Включення до складу дисциплінарної комісії БЕБ представників Ради громадського контролю при БЕБ.</w:t>
            </w:r>
          </w:p>
        </w:tc>
        <w:tc>
          <w:tcPr>
            <w:tcW w:w="2977" w:type="dxa"/>
          </w:tcPr>
          <w:p w14:paraId="6B8ED4C7" w14:textId="77777777" w:rsidR="00C205D4" w:rsidRPr="006D28F0" w:rsidRDefault="00C205D4" w:rsidP="00E43605">
            <w:pPr>
              <w:jc w:val="both"/>
              <w:rPr>
                <w:lang w:val="uk-UA"/>
              </w:rPr>
            </w:pPr>
            <w:r w:rsidRPr="006D28F0">
              <w:rPr>
                <w:lang w:val="uk-UA"/>
              </w:rPr>
              <w:t xml:space="preserve">Департамент персоналу БЕБ </w:t>
            </w:r>
          </w:p>
          <w:p w14:paraId="6185BF1E" w14:textId="77777777" w:rsidR="00C205D4" w:rsidRPr="00764499" w:rsidRDefault="00C205D4" w:rsidP="00E43605">
            <w:pPr>
              <w:jc w:val="both"/>
              <w:rPr>
                <w:lang w:val="uk-UA"/>
              </w:rPr>
            </w:pPr>
            <w:r w:rsidRPr="006D28F0">
              <w:rPr>
                <w:lang w:val="uk-UA"/>
              </w:rPr>
              <w:t>(</w:t>
            </w:r>
            <w:r>
              <w:rPr>
                <w:lang w:val="uk-UA"/>
              </w:rPr>
              <w:t>С</w:t>
            </w:r>
            <w:r w:rsidRPr="006D28F0">
              <w:rPr>
                <w:lang w:val="uk-UA"/>
              </w:rPr>
              <w:t xml:space="preserve">. </w:t>
            </w:r>
            <w:r>
              <w:rPr>
                <w:lang w:val="uk-UA"/>
              </w:rPr>
              <w:t>Олійник</w:t>
            </w:r>
            <w:r w:rsidRPr="006D28F0">
              <w:rPr>
                <w:lang w:val="uk-UA"/>
              </w:rPr>
              <w:t>)</w:t>
            </w:r>
          </w:p>
        </w:tc>
        <w:tc>
          <w:tcPr>
            <w:tcW w:w="2268" w:type="dxa"/>
          </w:tcPr>
          <w:p w14:paraId="6301C03B" w14:textId="77777777" w:rsidR="00C205D4" w:rsidRPr="00340D36" w:rsidRDefault="00C205D4" w:rsidP="00E43605">
            <w:pPr>
              <w:spacing w:line="240" w:lineRule="atLeast"/>
              <w:jc w:val="both"/>
              <w:rPr>
                <w:lang w:val="uk-UA"/>
              </w:rPr>
            </w:pPr>
            <w:r w:rsidRPr="00340D36">
              <w:rPr>
                <w:lang w:val="uk-UA"/>
              </w:rPr>
              <w:t>Червень 2022 року.</w:t>
            </w:r>
          </w:p>
        </w:tc>
        <w:tc>
          <w:tcPr>
            <w:tcW w:w="4821" w:type="dxa"/>
          </w:tcPr>
          <w:p w14:paraId="55388B92" w14:textId="77777777" w:rsidR="00C205D4" w:rsidRPr="003B12EC" w:rsidRDefault="00C205D4" w:rsidP="00E43605">
            <w:pPr>
              <w:jc w:val="both"/>
              <w:rPr>
                <w:b/>
                <w:lang w:val="uk-UA"/>
              </w:rPr>
            </w:pPr>
            <w:r w:rsidRPr="000F710F">
              <w:rPr>
                <w:b/>
                <w:lang w:val="uk-UA"/>
              </w:rPr>
              <w:t xml:space="preserve">У </w:t>
            </w:r>
            <w:r w:rsidRPr="003B12EC">
              <w:rPr>
                <w:b/>
                <w:lang w:val="uk-UA"/>
              </w:rPr>
              <w:t>стадії виконання.</w:t>
            </w:r>
          </w:p>
          <w:p w14:paraId="754F4EB5" w14:textId="77777777" w:rsidR="00C205D4" w:rsidRPr="000A27DF" w:rsidRDefault="00C205D4" w:rsidP="00E43605">
            <w:pPr>
              <w:tabs>
                <w:tab w:val="left" w:pos="417"/>
              </w:tabs>
              <w:spacing w:line="240" w:lineRule="atLeast"/>
              <w:ind w:left="34"/>
              <w:jc w:val="both"/>
              <w:rPr>
                <w:color w:val="FF0000"/>
                <w:lang w:val="uk-UA"/>
              </w:rPr>
            </w:pPr>
            <w:r w:rsidRPr="003B12EC">
              <w:rPr>
                <w:lang w:val="uk-UA"/>
              </w:rPr>
              <w:t xml:space="preserve">Персональний склад дисциплінарної комісії </w:t>
            </w:r>
            <w:r w:rsidRPr="003B12EC">
              <w:rPr>
                <w:shd w:val="clear" w:color="auto" w:fill="FFFFFF"/>
                <w:lang w:val="uk-UA"/>
              </w:rPr>
              <w:t xml:space="preserve">для розгляду питань застосування дисциплінарних стягнень до осіб, які мають спеціальні звання Бюро економічної безпеки України наразі не визначений. Перелік кандидатур від </w:t>
            </w:r>
            <w:r w:rsidRPr="003B12EC">
              <w:rPr>
                <w:lang w:val="uk-UA"/>
              </w:rPr>
              <w:t>Ради громадського контролю при БЕБ для включення до персонального складу дисциплінарної комісії не надходив.</w:t>
            </w:r>
          </w:p>
        </w:tc>
      </w:tr>
      <w:tr w:rsidR="00C205D4" w:rsidRPr="006C2DA4" w14:paraId="5B433D70" w14:textId="77777777" w:rsidTr="00E43605">
        <w:tc>
          <w:tcPr>
            <w:tcW w:w="15594" w:type="dxa"/>
            <w:gridSpan w:val="5"/>
          </w:tcPr>
          <w:p w14:paraId="431A1923" w14:textId="77777777" w:rsidR="00C205D4" w:rsidRPr="00873A35" w:rsidRDefault="00C205D4" w:rsidP="00E43605">
            <w:pPr>
              <w:tabs>
                <w:tab w:val="left" w:pos="298"/>
              </w:tabs>
              <w:spacing w:line="240" w:lineRule="atLeast"/>
              <w:ind w:left="33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5. </w:t>
            </w:r>
            <w:proofErr w:type="spellStart"/>
            <w:r w:rsidRPr="00873A35">
              <w:rPr>
                <w:b/>
              </w:rPr>
              <w:t>Публічні</w:t>
            </w:r>
            <w:proofErr w:type="spellEnd"/>
            <w:r w:rsidRPr="00873A35">
              <w:rPr>
                <w:b/>
              </w:rPr>
              <w:t xml:space="preserve"> </w:t>
            </w:r>
            <w:proofErr w:type="spellStart"/>
            <w:r w:rsidRPr="00873A35">
              <w:rPr>
                <w:b/>
              </w:rPr>
              <w:t>закупівлі</w:t>
            </w:r>
            <w:proofErr w:type="spellEnd"/>
          </w:p>
        </w:tc>
      </w:tr>
      <w:tr w:rsidR="00C205D4" w:rsidRPr="006C2DA4" w14:paraId="6EBCDDFB" w14:textId="77777777" w:rsidTr="00E43605">
        <w:tc>
          <w:tcPr>
            <w:tcW w:w="2408" w:type="dxa"/>
          </w:tcPr>
          <w:p w14:paraId="3D98D6D7" w14:textId="77777777" w:rsidR="00C205D4" w:rsidRPr="00803571" w:rsidRDefault="00C205D4" w:rsidP="00E43605">
            <w:pPr>
              <w:spacing w:line="2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.7</w:t>
            </w:r>
            <w:r w:rsidRPr="00803571">
              <w:rPr>
                <w:lang w:val="uk-UA"/>
              </w:rPr>
              <w:t>.</w:t>
            </w:r>
            <w:r w:rsidRPr="004241D1">
              <w:rPr>
                <w:color w:val="FF0000"/>
                <w:lang w:val="uk-UA"/>
              </w:rPr>
              <w:t xml:space="preserve"> </w:t>
            </w:r>
            <w:r w:rsidRPr="00140CAC">
              <w:rPr>
                <w:lang w:val="uk-UA"/>
              </w:rPr>
              <w:t>Ймовірність встановлення необґрунтованої (завищеної) очікуваної вартості та ціни договору, штучне завищення обсягів закупівлі</w:t>
            </w:r>
            <w:r w:rsidRPr="0058493D">
              <w:rPr>
                <w:lang w:val="uk-UA"/>
              </w:rPr>
              <w:t>.</w:t>
            </w:r>
          </w:p>
        </w:tc>
        <w:tc>
          <w:tcPr>
            <w:tcW w:w="3120" w:type="dxa"/>
          </w:tcPr>
          <w:p w14:paraId="2B76D830" w14:textId="77777777" w:rsidR="00C205D4" w:rsidRPr="00E44E44" w:rsidRDefault="00C205D4" w:rsidP="00E43605">
            <w:pPr>
              <w:spacing w:line="240" w:lineRule="atLeast"/>
              <w:jc w:val="both"/>
              <w:rPr>
                <w:lang w:val="uk-UA"/>
              </w:rPr>
            </w:pPr>
            <w:r w:rsidRPr="00E44E44">
              <w:rPr>
                <w:lang w:val="uk-UA"/>
              </w:rPr>
              <w:t>Проведення</w:t>
            </w:r>
          </w:p>
          <w:p w14:paraId="09507A5D" w14:textId="77777777" w:rsidR="00C205D4" w:rsidRPr="00E44E44" w:rsidRDefault="00C205D4" w:rsidP="00E43605">
            <w:pPr>
              <w:spacing w:line="240" w:lineRule="atLeast"/>
              <w:jc w:val="both"/>
              <w:rPr>
                <w:lang w:val="uk-UA"/>
              </w:rPr>
            </w:pPr>
            <w:r w:rsidRPr="00E44E44">
              <w:rPr>
                <w:lang w:val="uk-UA"/>
              </w:rPr>
              <w:t>моніторингу цін при</w:t>
            </w:r>
          </w:p>
          <w:p w14:paraId="6F72FBDA" w14:textId="77777777" w:rsidR="00C205D4" w:rsidRPr="00E44E44" w:rsidRDefault="00C205D4" w:rsidP="00E43605">
            <w:pPr>
              <w:spacing w:line="240" w:lineRule="atLeast"/>
              <w:jc w:val="both"/>
              <w:rPr>
                <w:lang w:val="uk-UA"/>
              </w:rPr>
            </w:pPr>
            <w:r w:rsidRPr="00E44E44">
              <w:rPr>
                <w:lang w:val="uk-UA"/>
              </w:rPr>
              <w:t>визначенні очікуваної</w:t>
            </w:r>
          </w:p>
          <w:p w14:paraId="2934D1A2" w14:textId="77777777" w:rsidR="00C205D4" w:rsidRPr="00E44E44" w:rsidRDefault="00C205D4" w:rsidP="00E43605">
            <w:pPr>
              <w:spacing w:line="240" w:lineRule="atLeast"/>
              <w:jc w:val="both"/>
              <w:rPr>
                <w:lang w:val="uk-UA"/>
              </w:rPr>
            </w:pPr>
            <w:r w:rsidRPr="00E44E44">
              <w:rPr>
                <w:lang w:val="uk-UA"/>
              </w:rPr>
              <w:t>вартості закупівлі, товарів,</w:t>
            </w:r>
          </w:p>
          <w:p w14:paraId="6A5AFC01" w14:textId="77777777" w:rsidR="00C205D4" w:rsidRPr="00E44E44" w:rsidRDefault="00C205D4" w:rsidP="00E43605">
            <w:pPr>
              <w:spacing w:line="240" w:lineRule="atLeast"/>
              <w:jc w:val="both"/>
              <w:rPr>
                <w:lang w:val="uk-UA"/>
              </w:rPr>
            </w:pPr>
            <w:r w:rsidRPr="00E44E44">
              <w:rPr>
                <w:lang w:val="uk-UA"/>
              </w:rPr>
              <w:t>робіт та послуг при</w:t>
            </w:r>
          </w:p>
          <w:p w14:paraId="3F82AF7E" w14:textId="77777777" w:rsidR="00C205D4" w:rsidRPr="004241D1" w:rsidRDefault="00C205D4" w:rsidP="00E43605">
            <w:pPr>
              <w:jc w:val="both"/>
              <w:rPr>
                <w:color w:val="FF0000"/>
              </w:rPr>
            </w:pPr>
            <w:r w:rsidRPr="00E44E44">
              <w:rPr>
                <w:lang w:val="uk-UA"/>
              </w:rPr>
              <w:t>здійсненні закупівель.</w:t>
            </w:r>
          </w:p>
        </w:tc>
        <w:tc>
          <w:tcPr>
            <w:tcW w:w="2977" w:type="dxa"/>
          </w:tcPr>
          <w:p w14:paraId="13935BA7" w14:textId="77777777" w:rsidR="00C205D4" w:rsidRPr="00803571" w:rsidRDefault="00C205D4" w:rsidP="00E43605">
            <w:pPr>
              <w:jc w:val="both"/>
              <w:rPr>
                <w:lang w:val="uk-UA"/>
              </w:rPr>
            </w:pPr>
            <w:proofErr w:type="spellStart"/>
            <w:r w:rsidRPr="00803571">
              <w:rPr>
                <w:shd w:val="clear" w:color="auto" w:fill="FFFFFF"/>
              </w:rPr>
              <w:t>Управління</w:t>
            </w:r>
            <w:proofErr w:type="spellEnd"/>
            <w:r w:rsidRPr="00803571">
              <w:rPr>
                <w:shd w:val="clear" w:color="auto" w:fill="FFFFFF"/>
              </w:rPr>
              <w:t xml:space="preserve"> </w:t>
            </w:r>
            <w:proofErr w:type="spellStart"/>
            <w:r w:rsidRPr="00803571">
              <w:rPr>
                <w:shd w:val="clear" w:color="auto" w:fill="FFFFFF"/>
              </w:rPr>
              <w:t>матеріально-технічного</w:t>
            </w:r>
            <w:proofErr w:type="spellEnd"/>
            <w:r w:rsidRPr="00803571">
              <w:rPr>
                <w:shd w:val="clear" w:color="auto" w:fill="FFFFFF"/>
              </w:rPr>
              <w:t xml:space="preserve"> </w:t>
            </w:r>
            <w:proofErr w:type="spellStart"/>
            <w:r w:rsidRPr="00803571">
              <w:rPr>
                <w:shd w:val="clear" w:color="auto" w:fill="FFFFFF"/>
              </w:rPr>
              <w:t>забезпечення</w:t>
            </w:r>
            <w:proofErr w:type="spellEnd"/>
            <w:r w:rsidRPr="00803571">
              <w:rPr>
                <w:shd w:val="clear" w:color="auto" w:fill="FFFFFF"/>
                <w:lang w:val="uk-UA"/>
              </w:rPr>
              <w:t xml:space="preserve"> БЕБ</w:t>
            </w:r>
          </w:p>
          <w:p w14:paraId="172FD835" w14:textId="77777777" w:rsidR="00C205D4" w:rsidRPr="00803571" w:rsidRDefault="00C205D4" w:rsidP="00E43605">
            <w:pPr>
              <w:spacing w:line="240" w:lineRule="atLeast"/>
              <w:jc w:val="both"/>
              <w:rPr>
                <w:lang w:val="uk-UA"/>
              </w:rPr>
            </w:pPr>
            <w:r w:rsidRPr="00803571">
              <w:rPr>
                <w:lang w:val="uk-UA"/>
              </w:rPr>
              <w:t>(Є. Березовий)</w:t>
            </w:r>
            <w:r>
              <w:rPr>
                <w:lang w:val="uk-UA"/>
              </w:rPr>
              <w:t>.</w:t>
            </w:r>
          </w:p>
          <w:p w14:paraId="2186281F" w14:textId="77777777" w:rsidR="00C205D4" w:rsidRPr="004241D1" w:rsidRDefault="00C205D4" w:rsidP="00E43605">
            <w:pPr>
              <w:spacing w:line="240" w:lineRule="atLeast"/>
              <w:jc w:val="both"/>
              <w:rPr>
                <w:color w:val="FF0000"/>
                <w:lang w:val="uk-UA"/>
              </w:rPr>
            </w:pPr>
          </w:p>
        </w:tc>
        <w:tc>
          <w:tcPr>
            <w:tcW w:w="2268" w:type="dxa"/>
          </w:tcPr>
          <w:p w14:paraId="32BDEFF3" w14:textId="77777777" w:rsidR="00C205D4" w:rsidRPr="00803571" w:rsidRDefault="00C205D4" w:rsidP="00E43605">
            <w:pPr>
              <w:spacing w:line="240" w:lineRule="atLeast"/>
              <w:jc w:val="both"/>
              <w:rPr>
                <w:spacing w:val="-1"/>
                <w:lang w:val="uk-UA"/>
              </w:rPr>
            </w:pPr>
            <w:r>
              <w:rPr>
                <w:spacing w:val="-1"/>
                <w:lang w:val="uk-UA"/>
              </w:rPr>
              <w:t>Постійно п</w:t>
            </w:r>
            <w:r w:rsidRPr="00803571">
              <w:rPr>
                <w:spacing w:val="-1"/>
                <w:lang w:val="uk-UA"/>
              </w:rPr>
              <w:t>ротягом 2022</w:t>
            </w:r>
            <w:r>
              <w:rPr>
                <w:spacing w:val="-1"/>
                <w:lang w:val="uk-UA"/>
              </w:rPr>
              <w:t xml:space="preserve"> і 2023</w:t>
            </w:r>
            <w:r w:rsidRPr="00803571">
              <w:rPr>
                <w:spacing w:val="-1"/>
                <w:lang w:val="uk-UA"/>
              </w:rPr>
              <w:t xml:space="preserve"> року</w:t>
            </w:r>
          </w:p>
          <w:p w14:paraId="3BAB0A14" w14:textId="77777777" w:rsidR="00C205D4" w:rsidRPr="004241D1" w:rsidRDefault="00C205D4" w:rsidP="00E43605">
            <w:pPr>
              <w:spacing w:line="240" w:lineRule="atLeast"/>
              <w:jc w:val="both"/>
              <w:rPr>
                <w:color w:val="FF0000"/>
                <w:lang w:val="uk-UA"/>
              </w:rPr>
            </w:pPr>
            <w:r w:rsidRPr="00803571">
              <w:rPr>
                <w:spacing w:val="-1"/>
                <w:lang w:val="uk-UA"/>
              </w:rPr>
              <w:t>(під час планування закупівель)</w:t>
            </w:r>
            <w:r w:rsidRPr="00803571">
              <w:rPr>
                <w:lang w:val="uk-UA"/>
              </w:rPr>
              <w:t>.</w:t>
            </w:r>
          </w:p>
        </w:tc>
        <w:tc>
          <w:tcPr>
            <w:tcW w:w="4821" w:type="dxa"/>
          </w:tcPr>
          <w:p w14:paraId="2BAE8213" w14:textId="77777777" w:rsidR="00C205D4" w:rsidRPr="00C162D0" w:rsidRDefault="00C205D4" w:rsidP="00E43605">
            <w:pPr>
              <w:spacing w:line="240" w:lineRule="atLeast"/>
              <w:jc w:val="both"/>
              <w:rPr>
                <w:b/>
                <w:lang w:val="uk-UA"/>
              </w:rPr>
            </w:pPr>
            <w:r w:rsidRPr="00C162D0">
              <w:rPr>
                <w:b/>
                <w:lang w:val="uk-UA"/>
              </w:rPr>
              <w:t>Постійно виконується.</w:t>
            </w:r>
          </w:p>
          <w:p w14:paraId="60C0E074" w14:textId="77777777" w:rsidR="00C205D4" w:rsidRPr="00C162D0" w:rsidRDefault="00C205D4" w:rsidP="00E43605">
            <w:pPr>
              <w:spacing w:line="240" w:lineRule="atLeast"/>
              <w:jc w:val="both"/>
              <w:rPr>
                <w:lang w:val="uk-UA"/>
              </w:rPr>
            </w:pPr>
            <w:r w:rsidRPr="00C162D0">
              <w:rPr>
                <w:lang w:val="uk-UA"/>
              </w:rPr>
              <w:t xml:space="preserve">При плануванні закупівель здійснювався аналіз інформації щодо </w:t>
            </w:r>
            <w:r w:rsidRPr="00C162D0">
              <w:rPr>
                <w:shd w:val="clear" w:color="auto" w:fill="FFFFFF"/>
                <w:lang w:val="uk-UA"/>
              </w:rPr>
              <w:t xml:space="preserve">асортименту товарів, робіт і послуг, яка міститься у відкритих джерелах (у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</w:t>
            </w:r>
            <w:proofErr w:type="spellStart"/>
            <w:r w:rsidRPr="00C162D0">
              <w:rPr>
                <w:shd w:val="clear" w:color="auto" w:fill="FFFFFF"/>
                <w:lang w:val="uk-UA"/>
              </w:rPr>
              <w:t>прайс</w:t>
            </w:r>
            <w:proofErr w:type="spellEnd"/>
            <w:r w:rsidRPr="00C162D0">
              <w:rPr>
                <w:shd w:val="clear" w:color="auto" w:fill="FFFFFF"/>
                <w:lang w:val="uk-UA"/>
              </w:rPr>
              <w:t>-листах, в електронній системі закупівель «</w:t>
            </w:r>
            <w:proofErr w:type="spellStart"/>
            <w:r w:rsidRPr="00C162D0">
              <w:rPr>
                <w:shd w:val="clear" w:color="auto" w:fill="FFFFFF"/>
              </w:rPr>
              <w:t>Prozorro</w:t>
            </w:r>
            <w:proofErr w:type="spellEnd"/>
            <w:r w:rsidRPr="00C162D0">
              <w:rPr>
                <w:shd w:val="clear" w:color="auto" w:fill="FFFFFF"/>
                <w:lang w:val="uk-UA"/>
              </w:rPr>
              <w:t>» та на аналогічних торгівельних електронних майданчиках.</w:t>
            </w:r>
          </w:p>
          <w:p w14:paraId="626F9BE7" w14:textId="77777777" w:rsidR="00C205D4" w:rsidRPr="00C162D0" w:rsidRDefault="00C205D4" w:rsidP="00E43605">
            <w:pPr>
              <w:spacing w:line="240" w:lineRule="atLeast"/>
              <w:jc w:val="both"/>
              <w:rPr>
                <w:lang w:val="uk-UA"/>
              </w:rPr>
            </w:pPr>
            <w:r w:rsidRPr="00C162D0">
              <w:rPr>
                <w:lang w:val="uk-UA"/>
              </w:rPr>
              <w:t xml:space="preserve">У звітному періоду при плануванні закупівель та (або) підготовки проекту договору, очікувана вартість за результатами моніторингу відповідала </w:t>
            </w:r>
            <w:proofErr w:type="spellStart"/>
            <w:r w:rsidRPr="00C162D0">
              <w:rPr>
                <w:lang w:val="uk-UA"/>
              </w:rPr>
              <w:t>середньоринковим</w:t>
            </w:r>
            <w:proofErr w:type="spellEnd"/>
            <w:r w:rsidRPr="00C162D0">
              <w:rPr>
                <w:lang w:val="uk-UA"/>
              </w:rPr>
              <w:t xml:space="preserve"> цінам.</w:t>
            </w:r>
            <w:r w:rsidRPr="00931E6F">
              <w:rPr>
                <w:lang w:val="uk-UA"/>
              </w:rPr>
              <w:t xml:space="preserve"> </w:t>
            </w:r>
          </w:p>
        </w:tc>
      </w:tr>
      <w:tr w:rsidR="00C205D4" w:rsidRPr="006C2DA4" w14:paraId="6C1A1934" w14:textId="77777777" w:rsidTr="00E43605">
        <w:tc>
          <w:tcPr>
            <w:tcW w:w="2408" w:type="dxa"/>
          </w:tcPr>
          <w:p w14:paraId="5E9CEA0E" w14:textId="77777777" w:rsidR="00C205D4" w:rsidRPr="00803571" w:rsidRDefault="00C205D4" w:rsidP="00E43605">
            <w:pPr>
              <w:spacing w:line="2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8.</w:t>
            </w:r>
            <w:proofErr w:type="spellStart"/>
            <w:r w:rsidRPr="00F75D74">
              <w:t>Ймовірність</w:t>
            </w:r>
            <w:proofErr w:type="spellEnd"/>
            <w:r w:rsidRPr="00F75D74">
              <w:t xml:space="preserve"> </w:t>
            </w:r>
            <w:proofErr w:type="spellStart"/>
            <w:r w:rsidRPr="00F75D74">
              <w:t>поділу</w:t>
            </w:r>
            <w:proofErr w:type="spellEnd"/>
            <w:r w:rsidRPr="00F75D74">
              <w:t xml:space="preserve"> одного предмета для </w:t>
            </w:r>
            <w:proofErr w:type="spellStart"/>
            <w:r w:rsidRPr="00F75D74">
              <w:t>укладення</w:t>
            </w:r>
            <w:proofErr w:type="spellEnd"/>
            <w:r w:rsidRPr="00F75D74">
              <w:t xml:space="preserve"> прямого договору </w:t>
            </w:r>
            <w:proofErr w:type="spellStart"/>
            <w:r w:rsidRPr="00F75D74">
              <w:t>або</w:t>
            </w:r>
            <w:proofErr w:type="spellEnd"/>
            <w:r w:rsidRPr="00F75D74">
              <w:t xml:space="preserve"> </w:t>
            </w:r>
            <w:proofErr w:type="spellStart"/>
            <w:r w:rsidRPr="00F75D74">
              <w:t>застосування</w:t>
            </w:r>
            <w:proofErr w:type="spellEnd"/>
            <w:r w:rsidRPr="00F75D74">
              <w:t xml:space="preserve"> </w:t>
            </w:r>
            <w:proofErr w:type="spellStart"/>
            <w:r w:rsidRPr="00F75D74">
              <w:t>спрощеної</w:t>
            </w:r>
            <w:proofErr w:type="spellEnd"/>
            <w:r w:rsidRPr="00F75D74">
              <w:t xml:space="preserve"> </w:t>
            </w:r>
            <w:proofErr w:type="spellStart"/>
            <w:r w:rsidRPr="00F75D74">
              <w:t>закупівлі</w:t>
            </w:r>
            <w:proofErr w:type="spellEnd"/>
            <w:r w:rsidRPr="00F75D74">
              <w:t>.</w:t>
            </w:r>
          </w:p>
        </w:tc>
        <w:tc>
          <w:tcPr>
            <w:tcW w:w="3120" w:type="dxa"/>
          </w:tcPr>
          <w:p w14:paraId="44CC0F4D" w14:textId="77777777" w:rsidR="00C205D4" w:rsidRPr="009C1382" w:rsidRDefault="00C205D4" w:rsidP="00E43605">
            <w:pPr>
              <w:jc w:val="both"/>
              <w:rPr>
                <w:lang w:val="uk-UA"/>
              </w:rPr>
            </w:pPr>
            <w:proofErr w:type="spellStart"/>
            <w:r w:rsidRPr="00A420E1">
              <w:t>Проведення</w:t>
            </w:r>
            <w:proofErr w:type="spellEnd"/>
            <w:r w:rsidRPr="00A420E1">
              <w:t xml:space="preserve"> </w:t>
            </w:r>
            <w:proofErr w:type="spellStart"/>
            <w:r w:rsidRPr="00A420E1">
              <w:t>аналізу</w:t>
            </w:r>
            <w:proofErr w:type="spellEnd"/>
            <w:r w:rsidRPr="00A420E1">
              <w:t xml:space="preserve"> </w:t>
            </w:r>
            <w:proofErr w:type="spellStart"/>
            <w:r w:rsidRPr="00A420E1">
              <w:t>наявності</w:t>
            </w:r>
            <w:proofErr w:type="spellEnd"/>
            <w:r w:rsidRPr="00A420E1">
              <w:t xml:space="preserve"> та </w:t>
            </w:r>
            <w:proofErr w:type="spellStart"/>
            <w:r w:rsidRPr="00A420E1">
              <w:t>підстав</w:t>
            </w:r>
            <w:proofErr w:type="spellEnd"/>
            <w:r w:rsidRPr="00A420E1">
              <w:t xml:space="preserve"> </w:t>
            </w:r>
            <w:proofErr w:type="spellStart"/>
            <w:r w:rsidRPr="00A420E1">
              <w:t>поділу</w:t>
            </w:r>
            <w:proofErr w:type="spellEnd"/>
            <w:r w:rsidRPr="00A420E1">
              <w:t xml:space="preserve"> закупівель </w:t>
            </w:r>
            <w:proofErr w:type="spellStart"/>
            <w:r w:rsidRPr="00A420E1">
              <w:t>товарів</w:t>
            </w:r>
            <w:proofErr w:type="spellEnd"/>
            <w:r w:rsidRPr="00A420E1">
              <w:t xml:space="preserve"> (</w:t>
            </w:r>
            <w:proofErr w:type="spellStart"/>
            <w:r w:rsidRPr="00A420E1">
              <w:t>послуг</w:t>
            </w:r>
            <w:proofErr w:type="spellEnd"/>
            <w:r w:rsidRPr="00A420E1">
              <w:t xml:space="preserve">) одного типу на </w:t>
            </w:r>
            <w:proofErr w:type="spellStart"/>
            <w:r w:rsidRPr="00A420E1">
              <w:t>кілька</w:t>
            </w:r>
            <w:proofErr w:type="spellEnd"/>
            <w:r w:rsidRPr="00A420E1">
              <w:t xml:space="preserve"> </w:t>
            </w:r>
            <w:proofErr w:type="spellStart"/>
            <w:r w:rsidRPr="00A420E1">
              <w:t>окремих</w:t>
            </w:r>
            <w:proofErr w:type="spellEnd"/>
            <w:r w:rsidRPr="00A420E1">
              <w:t xml:space="preserve"> процедур</w:t>
            </w:r>
            <w:r>
              <w:rPr>
                <w:lang w:val="uk-UA"/>
              </w:rPr>
              <w:t>.</w:t>
            </w:r>
          </w:p>
        </w:tc>
        <w:tc>
          <w:tcPr>
            <w:tcW w:w="2977" w:type="dxa"/>
          </w:tcPr>
          <w:p w14:paraId="6373CC3F" w14:textId="77777777" w:rsidR="00C205D4" w:rsidRPr="00803571" w:rsidRDefault="00C205D4" w:rsidP="00E43605">
            <w:pPr>
              <w:jc w:val="both"/>
              <w:rPr>
                <w:lang w:val="uk-UA"/>
              </w:rPr>
            </w:pPr>
            <w:proofErr w:type="spellStart"/>
            <w:r w:rsidRPr="00803571">
              <w:rPr>
                <w:shd w:val="clear" w:color="auto" w:fill="FFFFFF"/>
              </w:rPr>
              <w:t>Управління</w:t>
            </w:r>
            <w:proofErr w:type="spellEnd"/>
            <w:r w:rsidRPr="00803571">
              <w:rPr>
                <w:shd w:val="clear" w:color="auto" w:fill="FFFFFF"/>
              </w:rPr>
              <w:t xml:space="preserve"> </w:t>
            </w:r>
            <w:proofErr w:type="spellStart"/>
            <w:r w:rsidRPr="00803571">
              <w:rPr>
                <w:shd w:val="clear" w:color="auto" w:fill="FFFFFF"/>
              </w:rPr>
              <w:t>матеріально-технічного</w:t>
            </w:r>
            <w:proofErr w:type="spellEnd"/>
            <w:r w:rsidRPr="00803571">
              <w:rPr>
                <w:shd w:val="clear" w:color="auto" w:fill="FFFFFF"/>
              </w:rPr>
              <w:t xml:space="preserve"> </w:t>
            </w:r>
            <w:proofErr w:type="spellStart"/>
            <w:r w:rsidRPr="00803571">
              <w:rPr>
                <w:shd w:val="clear" w:color="auto" w:fill="FFFFFF"/>
              </w:rPr>
              <w:t>забезпечення</w:t>
            </w:r>
            <w:proofErr w:type="spellEnd"/>
            <w:r w:rsidRPr="00803571">
              <w:rPr>
                <w:shd w:val="clear" w:color="auto" w:fill="FFFFFF"/>
                <w:lang w:val="uk-UA"/>
              </w:rPr>
              <w:t xml:space="preserve"> БЕБ</w:t>
            </w:r>
          </w:p>
          <w:p w14:paraId="6C6F6D78" w14:textId="77777777" w:rsidR="00C205D4" w:rsidRPr="00803571" w:rsidRDefault="00C205D4" w:rsidP="00E43605">
            <w:pPr>
              <w:spacing w:line="240" w:lineRule="atLeast"/>
              <w:jc w:val="both"/>
              <w:rPr>
                <w:lang w:val="uk-UA"/>
              </w:rPr>
            </w:pPr>
            <w:r w:rsidRPr="00803571">
              <w:rPr>
                <w:lang w:val="uk-UA"/>
              </w:rPr>
              <w:t>(Є. Березовий)</w:t>
            </w:r>
            <w:r>
              <w:rPr>
                <w:lang w:val="uk-UA"/>
              </w:rPr>
              <w:t>.</w:t>
            </w:r>
          </w:p>
          <w:p w14:paraId="09C7739B" w14:textId="77777777" w:rsidR="00C205D4" w:rsidRPr="00566327" w:rsidRDefault="00C205D4" w:rsidP="00E43605">
            <w:pPr>
              <w:jc w:val="both"/>
              <w:rPr>
                <w:shd w:val="clear" w:color="auto" w:fill="FFFFFF"/>
                <w:lang w:val="uk-UA"/>
              </w:rPr>
            </w:pPr>
          </w:p>
        </w:tc>
        <w:tc>
          <w:tcPr>
            <w:tcW w:w="2268" w:type="dxa"/>
          </w:tcPr>
          <w:p w14:paraId="43AAC113" w14:textId="77777777" w:rsidR="00C205D4" w:rsidRPr="00803571" w:rsidRDefault="00C205D4" w:rsidP="00E43605">
            <w:pPr>
              <w:spacing w:line="240" w:lineRule="atLeast"/>
              <w:jc w:val="both"/>
              <w:rPr>
                <w:spacing w:val="-1"/>
                <w:lang w:val="uk-UA"/>
              </w:rPr>
            </w:pPr>
            <w:r>
              <w:rPr>
                <w:spacing w:val="-1"/>
                <w:lang w:val="uk-UA"/>
              </w:rPr>
              <w:t>Постійно п</w:t>
            </w:r>
            <w:r w:rsidRPr="00803571">
              <w:rPr>
                <w:spacing w:val="-1"/>
                <w:lang w:val="uk-UA"/>
              </w:rPr>
              <w:t>ротягом 2022</w:t>
            </w:r>
            <w:r>
              <w:rPr>
                <w:spacing w:val="-1"/>
                <w:lang w:val="uk-UA"/>
              </w:rPr>
              <w:t xml:space="preserve"> і 2023</w:t>
            </w:r>
            <w:r w:rsidRPr="00803571">
              <w:rPr>
                <w:spacing w:val="-1"/>
                <w:lang w:val="uk-UA"/>
              </w:rPr>
              <w:t xml:space="preserve"> року</w:t>
            </w:r>
          </w:p>
          <w:p w14:paraId="08BDBF7C" w14:textId="77777777" w:rsidR="00C205D4" w:rsidRDefault="00C205D4" w:rsidP="00E43605">
            <w:pPr>
              <w:spacing w:line="240" w:lineRule="atLeast"/>
              <w:jc w:val="both"/>
              <w:rPr>
                <w:spacing w:val="-1"/>
                <w:lang w:val="uk-UA"/>
              </w:rPr>
            </w:pPr>
            <w:r w:rsidRPr="00803571">
              <w:rPr>
                <w:spacing w:val="-1"/>
                <w:lang w:val="uk-UA"/>
              </w:rPr>
              <w:t>(під час планування закупівель)</w:t>
            </w:r>
            <w:r w:rsidRPr="00803571">
              <w:rPr>
                <w:lang w:val="uk-UA"/>
              </w:rPr>
              <w:t xml:space="preserve"> .</w:t>
            </w:r>
          </w:p>
        </w:tc>
        <w:tc>
          <w:tcPr>
            <w:tcW w:w="4821" w:type="dxa"/>
          </w:tcPr>
          <w:p w14:paraId="7267B9C2" w14:textId="77777777" w:rsidR="00C205D4" w:rsidRPr="00931E6F" w:rsidRDefault="00C205D4" w:rsidP="00E43605">
            <w:pPr>
              <w:spacing w:line="240" w:lineRule="atLeast"/>
              <w:jc w:val="both"/>
              <w:rPr>
                <w:b/>
                <w:lang w:val="uk-UA"/>
              </w:rPr>
            </w:pPr>
            <w:r w:rsidRPr="00931E6F">
              <w:rPr>
                <w:b/>
                <w:lang w:val="uk-UA"/>
              </w:rPr>
              <w:t>Постійно виконується.</w:t>
            </w:r>
          </w:p>
          <w:p w14:paraId="104E2CC8" w14:textId="77777777" w:rsidR="00C205D4" w:rsidRDefault="00C205D4" w:rsidP="00E43605">
            <w:pPr>
              <w:spacing w:line="240" w:lineRule="atLeast"/>
              <w:jc w:val="both"/>
              <w:rPr>
                <w:color w:val="0E1D2F"/>
                <w:shd w:val="clear" w:color="auto" w:fill="FFFFFF"/>
                <w:lang w:val="uk-UA"/>
              </w:rPr>
            </w:pPr>
            <w:r w:rsidRPr="005D2BEC">
              <w:rPr>
                <w:lang w:val="uk-UA"/>
              </w:rPr>
              <w:t xml:space="preserve">У звітному періоду визначення предмету закупівель здійснювалось </w:t>
            </w:r>
            <w:r w:rsidRPr="005D2BEC">
              <w:rPr>
                <w:color w:val="0E1D2F"/>
                <w:shd w:val="clear" w:color="auto" w:fill="FFFFFF"/>
              </w:rPr>
              <w:t xml:space="preserve">за </w:t>
            </w:r>
            <w:proofErr w:type="spellStart"/>
            <w:r w:rsidRPr="005D2BEC">
              <w:rPr>
                <w:color w:val="0E1D2F"/>
                <w:shd w:val="clear" w:color="auto" w:fill="FFFFFF"/>
              </w:rPr>
              <w:t>четвертим</w:t>
            </w:r>
            <w:proofErr w:type="spellEnd"/>
            <w:r w:rsidRPr="005D2BEC">
              <w:rPr>
                <w:color w:val="0E1D2F"/>
                <w:shd w:val="clear" w:color="auto" w:fill="FFFFFF"/>
              </w:rPr>
              <w:t xml:space="preserve"> знаком </w:t>
            </w:r>
            <w:proofErr w:type="spellStart"/>
            <w:r w:rsidRPr="005D2BEC">
              <w:rPr>
                <w:color w:val="0E1D2F"/>
                <w:shd w:val="clear" w:color="auto" w:fill="FFFFFF"/>
              </w:rPr>
              <w:t>класифікатора</w:t>
            </w:r>
            <w:proofErr w:type="spellEnd"/>
            <w:r w:rsidRPr="005D2BEC">
              <w:rPr>
                <w:color w:val="0E1D2F"/>
                <w:shd w:val="clear" w:color="auto" w:fill="FFFFFF"/>
              </w:rPr>
              <w:t xml:space="preserve"> ДК 021:2015 </w:t>
            </w:r>
            <w:proofErr w:type="spellStart"/>
            <w:r w:rsidRPr="005D2BEC">
              <w:rPr>
                <w:color w:val="0E1D2F"/>
                <w:shd w:val="clear" w:color="auto" w:fill="FFFFFF"/>
              </w:rPr>
              <w:t>із</w:t>
            </w:r>
            <w:proofErr w:type="spellEnd"/>
            <w:r w:rsidRPr="005D2BEC">
              <w:rPr>
                <w:color w:val="0E1D2F"/>
                <w:shd w:val="clear" w:color="auto" w:fill="FFFFFF"/>
              </w:rPr>
              <w:t xml:space="preserve"> </w:t>
            </w:r>
            <w:proofErr w:type="spellStart"/>
            <w:r w:rsidRPr="005D2BEC">
              <w:rPr>
                <w:color w:val="0E1D2F"/>
                <w:shd w:val="clear" w:color="auto" w:fill="FFFFFF"/>
              </w:rPr>
              <w:t>зазначенням</w:t>
            </w:r>
            <w:proofErr w:type="spellEnd"/>
            <w:r w:rsidRPr="005D2BEC">
              <w:rPr>
                <w:color w:val="0E1D2F"/>
                <w:shd w:val="clear" w:color="auto" w:fill="FFFFFF"/>
              </w:rPr>
              <w:t xml:space="preserve"> </w:t>
            </w:r>
            <w:proofErr w:type="spellStart"/>
            <w:r w:rsidRPr="005D2BEC">
              <w:rPr>
                <w:color w:val="0E1D2F"/>
                <w:shd w:val="clear" w:color="auto" w:fill="FFFFFF"/>
              </w:rPr>
              <w:t>конкретної</w:t>
            </w:r>
            <w:proofErr w:type="spellEnd"/>
            <w:r w:rsidRPr="005D2BEC">
              <w:rPr>
                <w:color w:val="0E1D2F"/>
                <w:shd w:val="clear" w:color="auto" w:fill="FFFFFF"/>
              </w:rPr>
              <w:t xml:space="preserve"> </w:t>
            </w:r>
            <w:proofErr w:type="spellStart"/>
            <w:r w:rsidRPr="005D2BEC">
              <w:rPr>
                <w:color w:val="0E1D2F"/>
                <w:shd w:val="clear" w:color="auto" w:fill="FFFFFF"/>
              </w:rPr>
              <w:t>назви</w:t>
            </w:r>
            <w:proofErr w:type="spellEnd"/>
            <w:r w:rsidRPr="005D2BEC">
              <w:rPr>
                <w:color w:val="0E1D2F"/>
                <w:shd w:val="clear" w:color="auto" w:fill="FFFFFF"/>
              </w:rPr>
              <w:t xml:space="preserve"> предмета </w:t>
            </w:r>
            <w:proofErr w:type="spellStart"/>
            <w:r w:rsidRPr="005D2BEC">
              <w:rPr>
                <w:color w:val="0E1D2F"/>
                <w:shd w:val="clear" w:color="auto" w:fill="FFFFFF"/>
              </w:rPr>
              <w:t>закупівлі</w:t>
            </w:r>
            <w:proofErr w:type="spellEnd"/>
            <w:r>
              <w:rPr>
                <w:color w:val="0E1D2F"/>
                <w:shd w:val="clear" w:color="auto" w:fill="FFFFFF"/>
                <w:lang w:val="uk-UA"/>
              </w:rPr>
              <w:t xml:space="preserve"> відповідно до плану закупівель</w:t>
            </w:r>
            <w:r w:rsidRPr="005D2BEC">
              <w:rPr>
                <w:color w:val="0E1D2F"/>
                <w:shd w:val="clear" w:color="auto" w:fill="FFFFFF"/>
              </w:rPr>
              <w:t>.</w:t>
            </w:r>
          </w:p>
          <w:p w14:paraId="2218BE50" w14:textId="77777777" w:rsidR="00C205D4" w:rsidRPr="00E26F3D" w:rsidRDefault="00C205D4" w:rsidP="00E43605">
            <w:pPr>
              <w:ind w:right="23"/>
              <w:jc w:val="both"/>
            </w:pPr>
            <w:r>
              <w:rPr>
                <w:lang w:val="uk-UA"/>
              </w:rPr>
              <w:lastRenderedPageBreak/>
              <w:t>Ш</w:t>
            </w:r>
            <w:r w:rsidRPr="00E26F3D">
              <w:t xml:space="preserve">ляхом </w:t>
            </w:r>
            <w:proofErr w:type="spellStart"/>
            <w:r w:rsidRPr="00E26F3D">
              <w:t>застосування</w:t>
            </w:r>
            <w:proofErr w:type="spellEnd"/>
            <w:r w:rsidRPr="00E26F3D">
              <w:t xml:space="preserve"> </w:t>
            </w:r>
            <w:proofErr w:type="spellStart"/>
            <w:r w:rsidRPr="00E26F3D">
              <w:t>процедури</w:t>
            </w:r>
            <w:proofErr w:type="spellEnd"/>
            <w:r w:rsidRPr="00E26F3D">
              <w:t xml:space="preserve">  </w:t>
            </w:r>
            <w:proofErr w:type="spellStart"/>
            <w:r w:rsidRPr="00E26F3D">
              <w:t>відкритих</w:t>
            </w:r>
            <w:proofErr w:type="spellEnd"/>
            <w:r w:rsidRPr="00E26F3D">
              <w:t xml:space="preserve"> </w:t>
            </w:r>
            <w:proofErr w:type="spellStart"/>
            <w:r w:rsidRPr="00E26F3D">
              <w:t>торгів</w:t>
            </w:r>
            <w:proofErr w:type="spellEnd"/>
            <w:r>
              <w:rPr>
                <w:lang w:val="uk-UA"/>
              </w:rPr>
              <w:t xml:space="preserve"> здійсню вались 5 закупівель</w:t>
            </w:r>
            <w:r w:rsidRPr="00E26F3D">
              <w:t xml:space="preserve">, з </w:t>
            </w:r>
            <w:proofErr w:type="spellStart"/>
            <w:r w:rsidRPr="00E26F3D">
              <w:t>яких</w:t>
            </w:r>
            <w:proofErr w:type="spellEnd"/>
            <w:r w:rsidRPr="00E26F3D">
              <w:t xml:space="preserve"> 2 є </w:t>
            </w:r>
            <w:proofErr w:type="spellStart"/>
            <w:r w:rsidRPr="00E26F3D">
              <w:t>завершеними</w:t>
            </w:r>
            <w:proofErr w:type="spellEnd"/>
            <w:r w:rsidRPr="00E26F3D">
              <w:t xml:space="preserve"> та 3 не </w:t>
            </w:r>
            <w:proofErr w:type="spellStart"/>
            <w:r w:rsidRPr="00E26F3D">
              <w:t>відбулася</w:t>
            </w:r>
            <w:proofErr w:type="spellEnd"/>
            <w:r w:rsidRPr="00E26F3D">
              <w:t>;</w:t>
            </w:r>
          </w:p>
          <w:p w14:paraId="2A49CBBF" w14:textId="77777777" w:rsidR="00C205D4" w:rsidRPr="003B5871" w:rsidRDefault="00C205D4" w:rsidP="00E43605">
            <w:pPr>
              <w:jc w:val="both"/>
              <w:rPr>
                <w:spacing w:val="-1"/>
                <w:lang w:val="uk-UA"/>
              </w:rPr>
            </w:pPr>
            <w:r>
              <w:rPr>
                <w:lang w:val="uk-UA"/>
              </w:rPr>
              <w:t>Проведені</w:t>
            </w:r>
            <w:r w:rsidRPr="00E26F3D">
              <w:t xml:space="preserve"> 4 </w:t>
            </w:r>
            <w:proofErr w:type="spellStart"/>
            <w:r w:rsidRPr="00E26F3D">
              <w:t>спрощен</w:t>
            </w:r>
            <w:proofErr w:type="spellEnd"/>
            <w:r>
              <w:rPr>
                <w:lang w:val="uk-UA"/>
              </w:rPr>
              <w:t>і</w:t>
            </w:r>
            <w:r w:rsidRPr="00E26F3D">
              <w:t xml:space="preserve"> </w:t>
            </w:r>
            <w:proofErr w:type="spellStart"/>
            <w:r w:rsidRPr="00E26F3D">
              <w:t>закупівлі</w:t>
            </w:r>
            <w:proofErr w:type="spellEnd"/>
            <w:r w:rsidRPr="00E26F3D">
              <w:t xml:space="preserve">, з </w:t>
            </w:r>
            <w:proofErr w:type="spellStart"/>
            <w:r w:rsidRPr="00E26F3D">
              <w:t>яких</w:t>
            </w:r>
            <w:proofErr w:type="spellEnd"/>
            <w:r w:rsidRPr="00E26F3D">
              <w:t xml:space="preserve"> 1 завершена, 2 не </w:t>
            </w:r>
            <w:proofErr w:type="spellStart"/>
            <w:r w:rsidRPr="00E26F3D">
              <w:t>відбулися</w:t>
            </w:r>
            <w:proofErr w:type="spellEnd"/>
            <w:r w:rsidRPr="00E26F3D">
              <w:t xml:space="preserve"> та 1 </w:t>
            </w:r>
            <w:proofErr w:type="spellStart"/>
            <w:r w:rsidRPr="00E26F3D">
              <w:t>скасована</w:t>
            </w:r>
            <w:proofErr w:type="spellEnd"/>
            <w:r w:rsidRPr="00E26F3D">
              <w:rPr>
                <w:lang w:val="uk-UA"/>
              </w:rPr>
              <w:t>.</w:t>
            </w:r>
          </w:p>
        </w:tc>
      </w:tr>
      <w:tr w:rsidR="00C205D4" w:rsidRPr="006C2DA4" w14:paraId="0A297816" w14:textId="77777777" w:rsidTr="00E43605">
        <w:tc>
          <w:tcPr>
            <w:tcW w:w="2408" w:type="dxa"/>
          </w:tcPr>
          <w:p w14:paraId="4045D049" w14:textId="77777777" w:rsidR="00C205D4" w:rsidRPr="00143FAF" w:rsidRDefault="00C205D4" w:rsidP="00E43605">
            <w:pPr>
              <w:spacing w:line="2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9. </w:t>
            </w:r>
            <w:proofErr w:type="spellStart"/>
            <w:r w:rsidRPr="00907891">
              <w:t>Ймовірність</w:t>
            </w:r>
            <w:proofErr w:type="spellEnd"/>
            <w:r w:rsidRPr="00907891">
              <w:t xml:space="preserve"> </w:t>
            </w:r>
            <w:proofErr w:type="spellStart"/>
            <w:r w:rsidRPr="00907891">
              <w:t>умисного</w:t>
            </w:r>
            <w:proofErr w:type="spellEnd"/>
            <w:r w:rsidRPr="00907891">
              <w:t xml:space="preserve"> й </w:t>
            </w:r>
            <w:proofErr w:type="spellStart"/>
            <w:r w:rsidRPr="00907891">
              <w:t>безпідставного</w:t>
            </w:r>
            <w:proofErr w:type="spellEnd"/>
            <w:r w:rsidRPr="00907891">
              <w:t xml:space="preserve"> </w:t>
            </w:r>
            <w:proofErr w:type="spellStart"/>
            <w:r w:rsidRPr="00907891">
              <w:t>застосування</w:t>
            </w:r>
            <w:proofErr w:type="spellEnd"/>
            <w:r w:rsidRPr="00907891">
              <w:t xml:space="preserve"> </w:t>
            </w:r>
            <w:proofErr w:type="spellStart"/>
            <w:r w:rsidRPr="00907891">
              <w:t>переговорних</w:t>
            </w:r>
            <w:proofErr w:type="spellEnd"/>
            <w:r w:rsidRPr="00907891">
              <w:t xml:space="preserve"> процедур.</w:t>
            </w:r>
          </w:p>
        </w:tc>
        <w:tc>
          <w:tcPr>
            <w:tcW w:w="3120" w:type="dxa"/>
          </w:tcPr>
          <w:p w14:paraId="515445AD" w14:textId="77777777" w:rsidR="00C205D4" w:rsidRPr="00A420E1" w:rsidRDefault="00C205D4" w:rsidP="00E43605">
            <w:pPr>
              <w:jc w:val="both"/>
            </w:pPr>
            <w:proofErr w:type="spellStart"/>
            <w:r w:rsidRPr="00A420E1">
              <w:t>Проведення</w:t>
            </w:r>
            <w:proofErr w:type="spellEnd"/>
            <w:r w:rsidRPr="00A420E1">
              <w:t xml:space="preserve"> </w:t>
            </w:r>
            <w:proofErr w:type="spellStart"/>
            <w:r w:rsidRPr="00A420E1">
              <w:t>аналізу</w:t>
            </w:r>
            <w:proofErr w:type="spellEnd"/>
            <w:r>
              <w:rPr>
                <w:lang w:val="uk-UA"/>
              </w:rPr>
              <w:t xml:space="preserve"> наявності або</w:t>
            </w:r>
            <w:r w:rsidRPr="00A420E1">
              <w:t xml:space="preserve"> </w:t>
            </w:r>
            <w:proofErr w:type="spellStart"/>
            <w:r w:rsidRPr="00A420E1">
              <w:t>відсутності</w:t>
            </w:r>
            <w:proofErr w:type="spellEnd"/>
            <w:r w:rsidRPr="00A420E1">
              <w:t xml:space="preserve"> </w:t>
            </w:r>
            <w:proofErr w:type="spellStart"/>
            <w:r w:rsidRPr="00A420E1">
              <w:t>достатньої</w:t>
            </w:r>
            <w:proofErr w:type="spellEnd"/>
            <w:r w:rsidRPr="00A420E1">
              <w:t xml:space="preserve"> </w:t>
            </w:r>
            <w:proofErr w:type="spellStart"/>
            <w:r w:rsidRPr="00A420E1">
              <w:t>кількості</w:t>
            </w:r>
            <w:proofErr w:type="spellEnd"/>
            <w:r w:rsidRPr="00A420E1">
              <w:t xml:space="preserve"> </w:t>
            </w:r>
            <w:proofErr w:type="spellStart"/>
            <w:r w:rsidRPr="00A420E1">
              <w:t>учасників</w:t>
            </w:r>
            <w:proofErr w:type="spellEnd"/>
            <w:r w:rsidRPr="00A420E1">
              <w:t xml:space="preserve"> для </w:t>
            </w:r>
            <w:proofErr w:type="spellStart"/>
            <w:r w:rsidRPr="00A420E1">
              <w:t>забезпечення</w:t>
            </w:r>
            <w:proofErr w:type="spellEnd"/>
            <w:r w:rsidRPr="00A420E1">
              <w:t xml:space="preserve"> </w:t>
            </w:r>
            <w:proofErr w:type="spellStart"/>
            <w:r w:rsidRPr="00A420E1">
              <w:t>конкуренції</w:t>
            </w:r>
            <w:proofErr w:type="spellEnd"/>
            <w:r w:rsidRPr="00A420E1">
              <w:t>.</w:t>
            </w:r>
          </w:p>
        </w:tc>
        <w:tc>
          <w:tcPr>
            <w:tcW w:w="2977" w:type="dxa"/>
          </w:tcPr>
          <w:p w14:paraId="2901F0CA" w14:textId="77777777" w:rsidR="00C205D4" w:rsidRPr="00803571" w:rsidRDefault="00C205D4" w:rsidP="00E43605">
            <w:pPr>
              <w:jc w:val="both"/>
              <w:rPr>
                <w:lang w:val="uk-UA"/>
              </w:rPr>
            </w:pPr>
            <w:proofErr w:type="spellStart"/>
            <w:r w:rsidRPr="00803571">
              <w:rPr>
                <w:shd w:val="clear" w:color="auto" w:fill="FFFFFF"/>
              </w:rPr>
              <w:t>Управління</w:t>
            </w:r>
            <w:proofErr w:type="spellEnd"/>
            <w:r w:rsidRPr="00803571">
              <w:rPr>
                <w:shd w:val="clear" w:color="auto" w:fill="FFFFFF"/>
              </w:rPr>
              <w:t xml:space="preserve"> </w:t>
            </w:r>
            <w:proofErr w:type="spellStart"/>
            <w:r w:rsidRPr="00803571">
              <w:rPr>
                <w:shd w:val="clear" w:color="auto" w:fill="FFFFFF"/>
              </w:rPr>
              <w:t>матеріально-технічного</w:t>
            </w:r>
            <w:proofErr w:type="spellEnd"/>
            <w:r w:rsidRPr="00803571">
              <w:rPr>
                <w:shd w:val="clear" w:color="auto" w:fill="FFFFFF"/>
              </w:rPr>
              <w:t xml:space="preserve"> </w:t>
            </w:r>
            <w:proofErr w:type="spellStart"/>
            <w:r w:rsidRPr="00803571">
              <w:rPr>
                <w:shd w:val="clear" w:color="auto" w:fill="FFFFFF"/>
              </w:rPr>
              <w:t>забезпечення</w:t>
            </w:r>
            <w:proofErr w:type="spellEnd"/>
            <w:r w:rsidRPr="00803571">
              <w:rPr>
                <w:shd w:val="clear" w:color="auto" w:fill="FFFFFF"/>
                <w:lang w:val="uk-UA"/>
              </w:rPr>
              <w:t xml:space="preserve"> БЕБ</w:t>
            </w:r>
          </w:p>
          <w:p w14:paraId="4A7F4149" w14:textId="77777777" w:rsidR="00C205D4" w:rsidRPr="00803571" w:rsidRDefault="00C205D4" w:rsidP="00E43605">
            <w:pPr>
              <w:spacing w:line="240" w:lineRule="atLeast"/>
              <w:jc w:val="both"/>
              <w:rPr>
                <w:lang w:val="uk-UA"/>
              </w:rPr>
            </w:pPr>
            <w:r w:rsidRPr="00803571">
              <w:rPr>
                <w:lang w:val="uk-UA"/>
              </w:rPr>
              <w:t>(Є. Березовий)</w:t>
            </w:r>
            <w:r>
              <w:rPr>
                <w:lang w:val="uk-UA"/>
              </w:rPr>
              <w:t>.</w:t>
            </w:r>
          </w:p>
          <w:p w14:paraId="0EF86770" w14:textId="77777777" w:rsidR="00C205D4" w:rsidRPr="00A420E1" w:rsidRDefault="00C205D4" w:rsidP="00E43605">
            <w:pPr>
              <w:jc w:val="both"/>
              <w:rPr>
                <w:shd w:val="clear" w:color="auto" w:fill="FFFFFF"/>
                <w:lang w:val="uk-UA"/>
              </w:rPr>
            </w:pPr>
          </w:p>
        </w:tc>
        <w:tc>
          <w:tcPr>
            <w:tcW w:w="2268" w:type="dxa"/>
          </w:tcPr>
          <w:p w14:paraId="6AA4E5F6" w14:textId="77777777" w:rsidR="00C205D4" w:rsidRPr="00803571" w:rsidRDefault="00C205D4" w:rsidP="00E43605">
            <w:pPr>
              <w:spacing w:line="240" w:lineRule="atLeast"/>
              <w:jc w:val="both"/>
              <w:rPr>
                <w:spacing w:val="-1"/>
                <w:lang w:val="uk-UA"/>
              </w:rPr>
            </w:pPr>
            <w:r>
              <w:rPr>
                <w:spacing w:val="-1"/>
                <w:lang w:val="uk-UA"/>
              </w:rPr>
              <w:t>Постійно п</w:t>
            </w:r>
            <w:r w:rsidRPr="00803571">
              <w:rPr>
                <w:spacing w:val="-1"/>
                <w:lang w:val="uk-UA"/>
              </w:rPr>
              <w:t>ротягом 2022</w:t>
            </w:r>
            <w:r>
              <w:rPr>
                <w:spacing w:val="-1"/>
                <w:lang w:val="uk-UA"/>
              </w:rPr>
              <w:t xml:space="preserve"> і 2023</w:t>
            </w:r>
            <w:r w:rsidRPr="00803571">
              <w:rPr>
                <w:spacing w:val="-1"/>
                <w:lang w:val="uk-UA"/>
              </w:rPr>
              <w:t xml:space="preserve"> року</w:t>
            </w:r>
          </w:p>
          <w:p w14:paraId="531709FF" w14:textId="77777777" w:rsidR="00C205D4" w:rsidRDefault="00C205D4" w:rsidP="00E43605">
            <w:pPr>
              <w:spacing w:line="240" w:lineRule="atLeast"/>
              <w:jc w:val="both"/>
              <w:rPr>
                <w:spacing w:val="-1"/>
                <w:lang w:val="uk-UA"/>
              </w:rPr>
            </w:pPr>
            <w:r w:rsidRPr="00803571">
              <w:rPr>
                <w:spacing w:val="-1"/>
                <w:lang w:val="uk-UA"/>
              </w:rPr>
              <w:t>(під час планування закупівель)</w:t>
            </w:r>
            <w:r w:rsidRPr="00803571">
              <w:rPr>
                <w:lang w:val="uk-UA"/>
              </w:rPr>
              <w:t xml:space="preserve"> .</w:t>
            </w:r>
          </w:p>
        </w:tc>
        <w:tc>
          <w:tcPr>
            <w:tcW w:w="4821" w:type="dxa"/>
          </w:tcPr>
          <w:p w14:paraId="35E7709A" w14:textId="77777777" w:rsidR="00C205D4" w:rsidRPr="00931E6F" w:rsidRDefault="00C205D4" w:rsidP="00E43605">
            <w:pPr>
              <w:spacing w:line="240" w:lineRule="atLeast"/>
              <w:jc w:val="both"/>
              <w:rPr>
                <w:b/>
                <w:lang w:val="uk-UA"/>
              </w:rPr>
            </w:pPr>
            <w:r w:rsidRPr="00931E6F">
              <w:rPr>
                <w:b/>
                <w:lang w:val="uk-UA"/>
              </w:rPr>
              <w:t>Постійно виконується.</w:t>
            </w:r>
          </w:p>
          <w:p w14:paraId="0AD78C2E" w14:textId="77777777" w:rsidR="00C205D4" w:rsidRPr="008C4A9A" w:rsidRDefault="00C205D4" w:rsidP="00E43605">
            <w:pPr>
              <w:spacing w:line="240" w:lineRule="atLeast"/>
              <w:jc w:val="both"/>
              <w:rPr>
                <w:lang w:val="uk-UA"/>
              </w:rPr>
            </w:pPr>
            <w:r w:rsidRPr="00931E6F">
              <w:rPr>
                <w:lang w:val="uk-UA"/>
              </w:rPr>
              <w:t>У звітному період</w:t>
            </w:r>
            <w:r>
              <w:rPr>
                <w:lang w:val="uk-UA"/>
              </w:rPr>
              <w:t xml:space="preserve">і при вирішенні питання щодо проведення закупівель </w:t>
            </w:r>
            <w:r w:rsidRPr="008C4A9A">
              <w:rPr>
                <w:lang w:val="uk-UA"/>
              </w:rPr>
              <w:t>шляхом застосування переговорної процедури</w:t>
            </w:r>
            <w:r>
              <w:rPr>
                <w:lang w:val="uk-UA"/>
              </w:rPr>
              <w:t xml:space="preserve"> здійснювалась перевірка щодо наявності підстав для такого рішення відповідно до статті 40 </w:t>
            </w:r>
            <w:r w:rsidRPr="009514AE">
              <w:rPr>
                <w:lang w:val="uk-UA"/>
              </w:rPr>
              <w:t xml:space="preserve">Закону України від 25.12.2015 </w:t>
            </w:r>
            <w:r w:rsidRPr="009514AE">
              <w:rPr>
                <w:lang w:val="uk-UA"/>
              </w:rPr>
              <w:br/>
              <w:t>№</w:t>
            </w:r>
            <w:r w:rsidRPr="00E26F3D">
              <w:t> </w:t>
            </w:r>
            <w:r w:rsidRPr="009514AE">
              <w:rPr>
                <w:lang w:val="uk-UA"/>
              </w:rPr>
              <w:t>922-</w:t>
            </w:r>
            <w:r w:rsidRPr="00E26F3D">
              <w:t>VIII</w:t>
            </w:r>
            <w:r w:rsidRPr="009514AE">
              <w:rPr>
                <w:lang w:val="uk-UA"/>
              </w:rPr>
              <w:t xml:space="preserve"> «Про публічні закупівлі»</w:t>
            </w:r>
            <w:r>
              <w:rPr>
                <w:lang w:val="uk-UA"/>
              </w:rPr>
              <w:t>, та аналіз ринку постачальників. Ш</w:t>
            </w:r>
            <w:r w:rsidRPr="008C4A9A">
              <w:rPr>
                <w:lang w:val="uk-UA"/>
              </w:rPr>
              <w:t>ляхом застосування переговорної процедури</w:t>
            </w:r>
            <w:r>
              <w:rPr>
                <w:lang w:val="uk-UA"/>
              </w:rPr>
              <w:t xml:space="preserve"> здійснювалось 2 закупівлі</w:t>
            </w:r>
            <w:r w:rsidRPr="008C4A9A">
              <w:rPr>
                <w:lang w:val="uk-UA"/>
              </w:rPr>
              <w:t>, які є завершеними</w:t>
            </w:r>
            <w:r>
              <w:rPr>
                <w:lang w:val="uk-UA"/>
              </w:rPr>
              <w:t>.</w:t>
            </w:r>
          </w:p>
        </w:tc>
      </w:tr>
      <w:tr w:rsidR="00C205D4" w:rsidRPr="006C2DA4" w14:paraId="122773C2" w14:textId="77777777" w:rsidTr="00E43605">
        <w:tc>
          <w:tcPr>
            <w:tcW w:w="2408" w:type="dxa"/>
          </w:tcPr>
          <w:p w14:paraId="73F0A062" w14:textId="77777777" w:rsidR="00C205D4" w:rsidRPr="00143FAF" w:rsidRDefault="00C205D4" w:rsidP="00E43605">
            <w:pPr>
              <w:spacing w:line="2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143FAF">
              <w:rPr>
                <w:lang w:val="uk-UA"/>
              </w:rPr>
              <w:t xml:space="preserve">. Ймовірність </w:t>
            </w:r>
            <w:proofErr w:type="spellStart"/>
            <w:r w:rsidRPr="00143FAF">
              <w:t>встановлення</w:t>
            </w:r>
            <w:proofErr w:type="spellEnd"/>
            <w:r w:rsidRPr="00143FAF">
              <w:t xml:space="preserve"> </w:t>
            </w:r>
            <w:proofErr w:type="spellStart"/>
            <w:r w:rsidRPr="00143FAF">
              <w:t>дискримінаційних</w:t>
            </w:r>
            <w:proofErr w:type="spellEnd"/>
            <w:r w:rsidRPr="00143FAF">
              <w:t xml:space="preserve"> умов </w:t>
            </w:r>
            <w:proofErr w:type="spellStart"/>
            <w:r w:rsidRPr="00143FAF">
              <w:t>тендерної</w:t>
            </w:r>
            <w:proofErr w:type="spellEnd"/>
            <w:r w:rsidRPr="00143FAF">
              <w:t xml:space="preserve"> </w:t>
            </w:r>
            <w:proofErr w:type="spellStart"/>
            <w:r w:rsidRPr="00143FAF">
              <w:t>документації</w:t>
            </w:r>
            <w:proofErr w:type="spellEnd"/>
            <w:r w:rsidRPr="00143FAF">
              <w:t xml:space="preserve"> та </w:t>
            </w:r>
            <w:proofErr w:type="spellStart"/>
            <w:r w:rsidRPr="00143FAF">
              <w:t>обмеження</w:t>
            </w:r>
            <w:proofErr w:type="spellEnd"/>
            <w:r w:rsidRPr="00143FAF">
              <w:t xml:space="preserve"> </w:t>
            </w:r>
            <w:proofErr w:type="spellStart"/>
            <w:r w:rsidRPr="00143FAF">
              <w:t>конкуренції</w:t>
            </w:r>
            <w:proofErr w:type="spellEnd"/>
            <w:r w:rsidRPr="00143FAF">
              <w:rPr>
                <w:lang w:val="uk-UA"/>
              </w:rPr>
              <w:t>.</w:t>
            </w:r>
          </w:p>
        </w:tc>
        <w:tc>
          <w:tcPr>
            <w:tcW w:w="3120" w:type="dxa"/>
          </w:tcPr>
          <w:p w14:paraId="7145B8E0" w14:textId="77777777" w:rsidR="00C205D4" w:rsidRPr="00143FAF" w:rsidRDefault="00C205D4" w:rsidP="00E43605">
            <w:pPr>
              <w:jc w:val="both"/>
              <w:rPr>
                <w:lang w:val="uk-UA"/>
              </w:rPr>
            </w:pPr>
            <w:proofErr w:type="spellStart"/>
            <w:r w:rsidRPr="00143FAF">
              <w:t>Проведення</w:t>
            </w:r>
            <w:proofErr w:type="spellEnd"/>
            <w:r w:rsidRPr="00143FAF">
              <w:t xml:space="preserve"> </w:t>
            </w:r>
            <w:proofErr w:type="spellStart"/>
            <w:r w:rsidRPr="00143FAF">
              <w:t>аналізу</w:t>
            </w:r>
            <w:proofErr w:type="spellEnd"/>
            <w:r w:rsidRPr="00143FAF">
              <w:t xml:space="preserve"> ринку та </w:t>
            </w:r>
            <w:proofErr w:type="spellStart"/>
            <w:r w:rsidRPr="00143FAF">
              <w:t>вивчення</w:t>
            </w:r>
            <w:proofErr w:type="spellEnd"/>
            <w:r w:rsidRPr="00143FAF">
              <w:t xml:space="preserve"> того, </w:t>
            </w:r>
            <w:proofErr w:type="spellStart"/>
            <w:r w:rsidRPr="00143FAF">
              <w:t>наскільки</w:t>
            </w:r>
            <w:proofErr w:type="spellEnd"/>
            <w:r w:rsidRPr="00143FAF">
              <w:t xml:space="preserve"> </w:t>
            </w:r>
            <w:proofErr w:type="spellStart"/>
            <w:r w:rsidRPr="00143FAF">
              <w:t>заявлені</w:t>
            </w:r>
            <w:proofErr w:type="spellEnd"/>
            <w:r w:rsidRPr="00143FAF">
              <w:t xml:space="preserve"> </w:t>
            </w:r>
            <w:proofErr w:type="spellStart"/>
            <w:r w:rsidRPr="00143FAF">
              <w:t>замовником</w:t>
            </w:r>
            <w:proofErr w:type="spellEnd"/>
            <w:r w:rsidRPr="00143FAF">
              <w:t xml:space="preserve"> в </w:t>
            </w:r>
            <w:proofErr w:type="spellStart"/>
            <w:r w:rsidRPr="00143FAF">
              <w:t>тендерній</w:t>
            </w:r>
            <w:proofErr w:type="spellEnd"/>
            <w:r w:rsidRPr="00143FAF">
              <w:t xml:space="preserve"> </w:t>
            </w:r>
            <w:proofErr w:type="spellStart"/>
            <w:r w:rsidRPr="00143FAF">
              <w:t>документації</w:t>
            </w:r>
            <w:proofErr w:type="spellEnd"/>
            <w:r w:rsidRPr="00143FAF">
              <w:t xml:space="preserve"> характеристики товару, </w:t>
            </w:r>
            <w:proofErr w:type="spellStart"/>
            <w:r w:rsidRPr="00143FAF">
              <w:t>роботи</w:t>
            </w:r>
            <w:proofErr w:type="spellEnd"/>
            <w:r w:rsidRPr="00143FAF">
              <w:t xml:space="preserve"> </w:t>
            </w:r>
            <w:proofErr w:type="spellStart"/>
            <w:r w:rsidRPr="00143FAF">
              <w:t>чи</w:t>
            </w:r>
            <w:proofErr w:type="spellEnd"/>
            <w:r w:rsidRPr="00143FAF">
              <w:t xml:space="preserve"> </w:t>
            </w:r>
            <w:proofErr w:type="spellStart"/>
            <w:r w:rsidRPr="00143FAF">
              <w:t>послуги</w:t>
            </w:r>
            <w:proofErr w:type="spellEnd"/>
            <w:r w:rsidRPr="00143FAF">
              <w:t xml:space="preserve"> є </w:t>
            </w:r>
            <w:proofErr w:type="spellStart"/>
            <w:r w:rsidRPr="00143FAF">
              <w:t>специфічними</w:t>
            </w:r>
            <w:proofErr w:type="spellEnd"/>
            <w:r w:rsidRPr="00143FAF">
              <w:t xml:space="preserve"> </w:t>
            </w:r>
            <w:proofErr w:type="spellStart"/>
            <w:r w:rsidRPr="00143FAF">
              <w:t>чи</w:t>
            </w:r>
            <w:proofErr w:type="spellEnd"/>
            <w:r w:rsidRPr="00143FAF">
              <w:t xml:space="preserve"> </w:t>
            </w:r>
            <w:proofErr w:type="spellStart"/>
            <w:r w:rsidRPr="00143FAF">
              <w:t>спеціальними</w:t>
            </w:r>
            <w:proofErr w:type="spellEnd"/>
            <w:r w:rsidRPr="00143FAF">
              <w:t xml:space="preserve">, </w:t>
            </w:r>
            <w:proofErr w:type="spellStart"/>
            <w:r w:rsidRPr="00143FAF">
              <w:t>порівняно</w:t>
            </w:r>
            <w:proofErr w:type="spellEnd"/>
            <w:r w:rsidRPr="00143FAF">
              <w:t xml:space="preserve"> з </w:t>
            </w:r>
            <w:proofErr w:type="spellStart"/>
            <w:r w:rsidRPr="00143FAF">
              <w:t>іншими</w:t>
            </w:r>
            <w:proofErr w:type="spellEnd"/>
            <w:r w:rsidRPr="00143FAF">
              <w:t xml:space="preserve"> </w:t>
            </w:r>
            <w:proofErr w:type="spellStart"/>
            <w:r w:rsidRPr="00143FAF">
              <w:t>закупівлями</w:t>
            </w:r>
            <w:proofErr w:type="spellEnd"/>
            <w:r w:rsidRPr="00143FAF">
              <w:t xml:space="preserve"> </w:t>
            </w:r>
            <w:proofErr w:type="spellStart"/>
            <w:r w:rsidRPr="00143FAF">
              <w:t>цього</w:t>
            </w:r>
            <w:proofErr w:type="spellEnd"/>
            <w:r w:rsidRPr="00143FAF">
              <w:t xml:space="preserve"> </w:t>
            </w:r>
            <w:proofErr w:type="spellStart"/>
            <w:r w:rsidRPr="00143FAF">
              <w:t>замовника</w:t>
            </w:r>
            <w:proofErr w:type="spellEnd"/>
            <w:r w:rsidRPr="00143FAF">
              <w:t xml:space="preserve">, а у </w:t>
            </w:r>
            <w:proofErr w:type="spellStart"/>
            <w:r w:rsidRPr="00143FAF">
              <w:t>разі</w:t>
            </w:r>
            <w:proofErr w:type="spellEnd"/>
            <w:r w:rsidRPr="00143FAF">
              <w:t xml:space="preserve"> </w:t>
            </w:r>
            <w:proofErr w:type="spellStart"/>
            <w:r w:rsidRPr="00143FAF">
              <w:t>відсутності</w:t>
            </w:r>
            <w:proofErr w:type="spellEnd"/>
            <w:r w:rsidRPr="00143FAF">
              <w:t xml:space="preserve"> таких – з </w:t>
            </w:r>
            <w:proofErr w:type="spellStart"/>
            <w:r w:rsidRPr="00143FAF">
              <w:t>іншими</w:t>
            </w:r>
            <w:proofErr w:type="spellEnd"/>
            <w:r w:rsidRPr="00143FAF">
              <w:t xml:space="preserve"> тендерами в </w:t>
            </w:r>
            <w:proofErr w:type="spellStart"/>
            <w:r w:rsidRPr="00143FAF">
              <w:t>галузі</w:t>
            </w:r>
            <w:proofErr w:type="spellEnd"/>
            <w:r w:rsidRPr="00143FAF">
              <w:rPr>
                <w:lang w:val="uk-UA"/>
              </w:rPr>
              <w:t>.</w:t>
            </w:r>
          </w:p>
        </w:tc>
        <w:tc>
          <w:tcPr>
            <w:tcW w:w="2977" w:type="dxa"/>
          </w:tcPr>
          <w:p w14:paraId="1AD24B29" w14:textId="77777777" w:rsidR="00C205D4" w:rsidRPr="00143FAF" w:rsidRDefault="00C205D4" w:rsidP="00E43605">
            <w:pPr>
              <w:jc w:val="both"/>
              <w:rPr>
                <w:lang w:val="uk-UA"/>
              </w:rPr>
            </w:pPr>
            <w:proofErr w:type="spellStart"/>
            <w:r w:rsidRPr="00143FAF">
              <w:rPr>
                <w:shd w:val="clear" w:color="auto" w:fill="FFFFFF"/>
              </w:rPr>
              <w:t>Управління</w:t>
            </w:r>
            <w:proofErr w:type="spellEnd"/>
            <w:r w:rsidRPr="00143FAF">
              <w:rPr>
                <w:shd w:val="clear" w:color="auto" w:fill="FFFFFF"/>
              </w:rPr>
              <w:t xml:space="preserve"> </w:t>
            </w:r>
            <w:proofErr w:type="spellStart"/>
            <w:r w:rsidRPr="00143FAF">
              <w:rPr>
                <w:shd w:val="clear" w:color="auto" w:fill="FFFFFF"/>
              </w:rPr>
              <w:t>матеріально-технічного</w:t>
            </w:r>
            <w:proofErr w:type="spellEnd"/>
            <w:r w:rsidRPr="00143FAF">
              <w:rPr>
                <w:shd w:val="clear" w:color="auto" w:fill="FFFFFF"/>
              </w:rPr>
              <w:t xml:space="preserve"> </w:t>
            </w:r>
            <w:proofErr w:type="spellStart"/>
            <w:r w:rsidRPr="00143FAF">
              <w:rPr>
                <w:shd w:val="clear" w:color="auto" w:fill="FFFFFF"/>
              </w:rPr>
              <w:t>забезпечення</w:t>
            </w:r>
            <w:proofErr w:type="spellEnd"/>
            <w:r w:rsidRPr="00143FAF">
              <w:rPr>
                <w:shd w:val="clear" w:color="auto" w:fill="FFFFFF"/>
                <w:lang w:val="uk-UA"/>
              </w:rPr>
              <w:t xml:space="preserve"> БЕБ</w:t>
            </w:r>
          </w:p>
          <w:p w14:paraId="109A1906" w14:textId="77777777" w:rsidR="00C205D4" w:rsidRPr="00143FAF" w:rsidRDefault="00C205D4" w:rsidP="00E43605">
            <w:pPr>
              <w:spacing w:line="240" w:lineRule="atLeast"/>
              <w:jc w:val="both"/>
              <w:rPr>
                <w:lang w:val="uk-UA"/>
              </w:rPr>
            </w:pPr>
            <w:r w:rsidRPr="00143FAF">
              <w:rPr>
                <w:lang w:val="uk-UA"/>
              </w:rPr>
              <w:t>(Є. Березовий)</w:t>
            </w:r>
            <w:r>
              <w:rPr>
                <w:lang w:val="uk-UA"/>
              </w:rPr>
              <w:t>.</w:t>
            </w:r>
          </w:p>
          <w:p w14:paraId="02BEA658" w14:textId="77777777" w:rsidR="00C205D4" w:rsidRPr="00143FAF" w:rsidRDefault="00C205D4" w:rsidP="00E43605">
            <w:pPr>
              <w:spacing w:line="240" w:lineRule="atLeast"/>
              <w:jc w:val="both"/>
              <w:rPr>
                <w:lang w:val="uk-UA"/>
              </w:rPr>
            </w:pPr>
          </w:p>
          <w:p w14:paraId="6700230E" w14:textId="77777777" w:rsidR="00C205D4" w:rsidRPr="00143FAF" w:rsidRDefault="00C205D4" w:rsidP="00E43605">
            <w:pPr>
              <w:spacing w:line="240" w:lineRule="atLeast"/>
              <w:jc w:val="both"/>
              <w:rPr>
                <w:lang w:val="uk-UA"/>
              </w:rPr>
            </w:pPr>
          </w:p>
        </w:tc>
        <w:tc>
          <w:tcPr>
            <w:tcW w:w="2268" w:type="dxa"/>
          </w:tcPr>
          <w:p w14:paraId="0B4DCCEC" w14:textId="77777777" w:rsidR="00C205D4" w:rsidRPr="00803571" w:rsidRDefault="00C205D4" w:rsidP="00E43605">
            <w:pPr>
              <w:spacing w:line="240" w:lineRule="atLeast"/>
              <w:jc w:val="both"/>
              <w:rPr>
                <w:spacing w:val="-1"/>
                <w:lang w:val="uk-UA"/>
              </w:rPr>
            </w:pPr>
            <w:r>
              <w:rPr>
                <w:spacing w:val="-1"/>
                <w:lang w:val="uk-UA"/>
              </w:rPr>
              <w:t>Постійно п</w:t>
            </w:r>
            <w:r w:rsidRPr="00803571">
              <w:rPr>
                <w:spacing w:val="-1"/>
                <w:lang w:val="uk-UA"/>
              </w:rPr>
              <w:t>ротягом 2022</w:t>
            </w:r>
            <w:r>
              <w:rPr>
                <w:spacing w:val="-1"/>
                <w:lang w:val="uk-UA"/>
              </w:rPr>
              <w:t xml:space="preserve"> і 2023</w:t>
            </w:r>
            <w:r w:rsidRPr="00803571">
              <w:rPr>
                <w:spacing w:val="-1"/>
                <w:lang w:val="uk-UA"/>
              </w:rPr>
              <w:t xml:space="preserve"> року</w:t>
            </w:r>
          </w:p>
          <w:p w14:paraId="42BB3561" w14:textId="77777777" w:rsidR="00C205D4" w:rsidRPr="00143FAF" w:rsidRDefault="00C205D4" w:rsidP="00E43605">
            <w:pPr>
              <w:spacing w:line="240" w:lineRule="atLeast"/>
              <w:jc w:val="both"/>
              <w:rPr>
                <w:lang w:val="uk-UA"/>
              </w:rPr>
            </w:pPr>
            <w:r w:rsidRPr="00143FAF">
              <w:rPr>
                <w:spacing w:val="-1"/>
                <w:lang w:val="uk-UA"/>
              </w:rPr>
              <w:t>(згідно з планом закупівель на 2022 рік).</w:t>
            </w:r>
          </w:p>
        </w:tc>
        <w:tc>
          <w:tcPr>
            <w:tcW w:w="4821" w:type="dxa"/>
          </w:tcPr>
          <w:p w14:paraId="22FB9432" w14:textId="77777777" w:rsidR="00C205D4" w:rsidRPr="00931E6F" w:rsidRDefault="00C205D4" w:rsidP="00E43605">
            <w:pPr>
              <w:spacing w:line="240" w:lineRule="atLeast"/>
              <w:jc w:val="both"/>
              <w:rPr>
                <w:b/>
                <w:lang w:val="uk-UA"/>
              </w:rPr>
            </w:pPr>
            <w:r w:rsidRPr="00931E6F">
              <w:rPr>
                <w:b/>
                <w:lang w:val="uk-UA"/>
              </w:rPr>
              <w:t>Постійно виконується.</w:t>
            </w:r>
          </w:p>
          <w:p w14:paraId="2871005B" w14:textId="77777777" w:rsidR="00C205D4" w:rsidRPr="005A3F95" w:rsidRDefault="00C205D4" w:rsidP="00E43605">
            <w:pPr>
              <w:spacing w:line="240" w:lineRule="atLeast"/>
              <w:jc w:val="both"/>
              <w:rPr>
                <w:color w:val="FF0000"/>
                <w:lang w:val="uk-UA"/>
              </w:rPr>
            </w:pPr>
            <w:r w:rsidRPr="00931E6F">
              <w:rPr>
                <w:lang w:val="uk-UA"/>
              </w:rPr>
              <w:t>У звітному періоду</w:t>
            </w:r>
            <w:r>
              <w:rPr>
                <w:lang w:val="uk-UA"/>
              </w:rPr>
              <w:t xml:space="preserve"> при підготовці тендерної документації з метою попередження дискримінації учасників закупівлі проводився аналіз </w:t>
            </w:r>
            <w:r w:rsidRPr="0024275B">
              <w:rPr>
                <w:lang w:val="uk-UA"/>
              </w:rPr>
              <w:t>характеристик товар</w:t>
            </w:r>
            <w:r>
              <w:rPr>
                <w:lang w:val="uk-UA"/>
              </w:rPr>
              <w:t>ів</w:t>
            </w:r>
            <w:r w:rsidRPr="0024275B">
              <w:rPr>
                <w:lang w:val="uk-UA"/>
              </w:rPr>
              <w:t>, роб</w:t>
            </w:r>
            <w:r>
              <w:rPr>
                <w:lang w:val="uk-UA"/>
              </w:rPr>
              <w:t>і</w:t>
            </w:r>
            <w:r w:rsidRPr="0024275B">
              <w:rPr>
                <w:lang w:val="uk-UA"/>
              </w:rPr>
              <w:t>т чи послуг</w:t>
            </w:r>
            <w:r>
              <w:rPr>
                <w:lang w:val="uk-UA"/>
              </w:rPr>
              <w:t>, які планується закуповується.</w:t>
            </w:r>
          </w:p>
        </w:tc>
      </w:tr>
    </w:tbl>
    <w:p w14:paraId="0E90A502" w14:textId="77777777" w:rsidR="00C205D4" w:rsidRDefault="00C205D4" w:rsidP="00C205D4">
      <w:pPr>
        <w:jc w:val="both"/>
        <w:rPr>
          <w:lang w:val="uk-UA"/>
        </w:rPr>
      </w:pPr>
    </w:p>
    <w:p w14:paraId="5E16F4CC" w14:textId="77777777" w:rsidR="00C205D4" w:rsidRDefault="00C205D4" w:rsidP="00C205D4">
      <w:pPr>
        <w:ind w:left="426"/>
        <w:jc w:val="both"/>
        <w:rPr>
          <w:lang w:val="uk-UA"/>
        </w:rPr>
      </w:pPr>
      <w:r>
        <w:rPr>
          <w:lang w:val="uk-UA"/>
        </w:rPr>
        <w:t xml:space="preserve">Керівник Відділу запобігання </w:t>
      </w:r>
    </w:p>
    <w:p w14:paraId="31BA235B" w14:textId="77777777" w:rsidR="00C205D4" w:rsidRPr="001E0A5B" w:rsidRDefault="00C205D4" w:rsidP="00C205D4">
      <w:pPr>
        <w:ind w:left="426"/>
        <w:jc w:val="both"/>
        <w:rPr>
          <w:lang w:val="uk-UA"/>
        </w:rPr>
      </w:pPr>
      <w:r>
        <w:rPr>
          <w:lang w:val="uk-UA"/>
        </w:rPr>
        <w:t>та виявлення корупції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Андрій ГРАМА</w:t>
      </w:r>
    </w:p>
    <w:p w14:paraId="4F52B3C1" w14:textId="77777777" w:rsidR="00E60A52" w:rsidRDefault="00E60A52"/>
    <w:sectPr w:rsidR="00E60A52" w:rsidSect="002352BF">
      <w:headerReference w:type="even" r:id="rId5"/>
      <w:headerReference w:type="default" r:id="rId6"/>
      <w:pgSz w:w="16838" w:h="11906" w:orient="landscape" w:code="9"/>
      <w:pgMar w:top="284" w:right="567" w:bottom="284" w:left="284" w:header="454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B2D74" w14:textId="77777777" w:rsidR="00D87713" w:rsidRDefault="00000000" w:rsidP="002834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53B9B58" w14:textId="77777777" w:rsidR="00D87713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FFDBC" w14:textId="77777777" w:rsidR="00D87713" w:rsidRDefault="00000000">
    <w:pPr>
      <w:pStyle w:val="a3"/>
      <w:jc w:val="center"/>
      <w:rPr>
        <w:lang w:val="uk-UA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tbl>
    <w:tblPr>
      <w:tblW w:w="15594" w:type="dxa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08"/>
      <w:gridCol w:w="3120"/>
      <w:gridCol w:w="2977"/>
      <w:gridCol w:w="2268"/>
      <w:gridCol w:w="4821"/>
    </w:tblGrid>
    <w:tr w:rsidR="00FD6FF3" w:rsidRPr="006C2DA4" w14:paraId="30674B40" w14:textId="77777777" w:rsidTr="00AB3F60">
      <w:tc>
        <w:tcPr>
          <w:tcW w:w="2408" w:type="dxa"/>
        </w:tcPr>
        <w:p w14:paraId="53F5BD9B" w14:textId="77777777" w:rsidR="00FD6FF3" w:rsidRPr="0092664F" w:rsidRDefault="00000000" w:rsidP="00AB3F60">
          <w:pPr>
            <w:spacing w:line="240" w:lineRule="atLeast"/>
            <w:jc w:val="both"/>
            <w:rPr>
              <w:b/>
              <w:color w:val="000000"/>
              <w:lang w:val="uk-UA"/>
            </w:rPr>
          </w:pPr>
          <w:r w:rsidRPr="0092664F">
            <w:rPr>
              <w:b/>
              <w:color w:val="000000"/>
              <w:lang w:val="uk-UA"/>
            </w:rPr>
            <w:t>Корупційний ризик</w:t>
          </w:r>
        </w:p>
      </w:tc>
      <w:tc>
        <w:tcPr>
          <w:tcW w:w="3120" w:type="dxa"/>
        </w:tcPr>
        <w:p w14:paraId="1577D8E0" w14:textId="77777777" w:rsidR="00FD6FF3" w:rsidRPr="0092664F" w:rsidRDefault="00000000" w:rsidP="00AB3F60">
          <w:pPr>
            <w:spacing w:line="240" w:lineRule="atLeast"/>
            <w:jc w:val="both"/>
            <w:rPr>
              <w:b/>
              <w:color w:val="000000"/>
              <w:lang w:val="uk-UA"/>
            </w:rPr>
          </w:pPr>
          <w:r w:rsidRPr="0092664F">
            <w:rPr>
              <w:b/>
              <w:color w:val="000000"/>
              <w:lang w:val="uk-UA"/>
            </w:rPr>
            <w:t>Заходи щодо усунення корупційного ризику</w:t>
          </w:r>
        </w:p>
      </w:tc>
      <w:tc>
        <w:tcPr>
          <w:tcW w:w="2977" w:type="dxa"/>
        </w:tcPr>
        <w:p w14:paraId="31C7BCA1" w14:textId="77777777" w:rsidR="00FD6FF3" w:rsidRPr="0092664F" w:rsidRDefault="00000000" w:rsidP="00AB3F60">
          <w:pPr>
            <w:spacing w:line="240" w:lineRule="atLeast"/>
            <w:jc w:val="both"/>
            <w:rPr>
              <w:b/>
              <w:lang w:val="uk-UA"/>
            </w:rPr>
          </w:pPr>
          <w:r w:rsidRPr="0092664F">
            <w:rPr>
              <w:b/>
              <w:shd w:val="clear" w:color="auto" w:fill="FFFFFF"/>
            </w:rPr>
            <w:t xml:space="preserve">Особа (особи), </w:t>
          </w:r>
          <w:proofErr w:type="spellStart"/>
          <w:r w:rsidRPr="0092664F">
            <w:rPr>
              <w:b/>
              <w:shd w:val="clear" w:color="auto" w:fill="FFFFFF"/>
            </w:rPr>
            <w:t>відп</w:t>
          </w:r>
          <w:r w:rsidRPr="0092664F">
            <w:rPr>
              <w:b/>
              <w:shd w:val="clear" w:color="auto" w:fill="FFFFFF"/>
            </w:rPr>
            <w:t>овідальна</w:t>
          </w:r>
          <w:proofErr w:type="spellEnd"/>
          <w:r w:rsidRPr="0092664F">
            <w:rPr>
              <w:b/>
              <w:shd w:val="clear" w:color="auto" w:fill="FFFFFF"/>
            </w:rPr>
            <w:t xml:space="preserve"> (і) за </w:t>
          </w:r>
          <w:proofErr w:type="spellStart"/>
          <w:r w:rsidRPr="0092664F">
            <w:rPr>
              <w:b/>
              <w:shd w:val="clear" w:color="auto" w:fill="FFFFFF"/>
            </w:rPr>
            <w:t>виконання</w:t>
          </w:r>
          <w:proofErr w:type="spellEnd"/>
          <w:r w:rsidRPr="0092664F">
            <w:rPr>
              <w:b/>
              <w:shd w:val="clear" w:color="auto" w:fill="FFFFFF"/>
            </w:rPr>
            <w:t xml:space="preserve"> заходу</w:t>
          </w:r>
        </w:p>
      </w:tc>
      <w:tc>
        <w:tcPr>
          <w:tcW w:w="2268" w:type="dxa"/>
        </w:tcPr>
        <w:p w14:paraId="569C2941" w14:textId="77777777" w:rsidR="00FD6FF3" w:rsidRPr="0092664F" w:rsidRDefault="00000000" w:rsidP="00AB3F60">
          <w:pPr>
            <w:spacing w:line="240" w:lineRule="atLeast"/>
            <w:jc w:val="both"/>
            <w:rPr>
              <w:b/>
              <w:color w:val="000000"/>
              <w:lang w:val="uk-UA"/>
            </w:rPr>
          </w:pPr>
          <w:r w:rsidRPr="0092664F">
            <w:rPr>
              <w:b/>
              <w:color w:val="000000"/>
              <w:lang w:val="uk-UA"/>
            </w:rPr>
            <w:t>Строк виконання заходу</w:t>
          </w:r>
        </w:p>
      </w:tc>
      <w:tc>
        <w:tcPr>
          <w:tcW w:w="4821" w:type="dxa"/>
        </w:tcPr>
        <w:p w14:paraId="3FE7885E" w14:textId="77777777" w:rsidR="00FD6FF3" w:rsidRPr="0092664F" w:rsidRDefault="00000000" w:rsidP="00AB3F60">
          <w:pPr>
            <w:spacing w:line="240" w:lineRule="atLeast"/>
            <w:jc w:val="both"/>
            <w:rPr>
              <w:b/>
              <w:color w:val="000000"/>
              <w:lang w:val="uk-UA"/>
            </w:rPr>
          </w:pPr>
          <w:r>
            <w:rPr>
              <w:b/>
              <w:color w:val="000000"/>
              <w:lang w:val="uk-UA"/>
            </w:rPr>
            <w:t>Стан виконання</w:t>
          </w:r>
        </w:p>
      </w:tc>
    </w:tr>
  </w:tbl>
  <w:p w14:paraId="05BEAC92" w14:textId="77777777" w:rsidR="00D87713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539CF"/>
    <w:multiLevelType w:val="hybridMultilevel"/>
    <w:tmpl w:val="87C4F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2690D"/>
    <w:multiLevelType w:val="hybridMultilevel"/>
    <w:tmpl w:val="20304062"/>
    <w:lvl w:ilvl="0" w:tplc="78CCAF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B242F"/>
    <w:multiLevelType w:val="hybridMultilevel"/>
    <w:tmpl w:val="72A81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A0C40"/>
    <w:multiLevelType w:val="hybridMultilevel"/>
    <w:tmpl w:val="BC64B898"/>
    <w:lvl w:ilvl="0" w:tplc="164477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301802">
    <w:abstractNumId w:val="1"/>
  </w:num>
  <w:num w:numId="2" w16cid:durableId="146362525">
    <w:abstractNumId w:val="0"/>
  </w:num>
  <w:num w:numId="3" w16cid:durableId="1749035724">
    <w:abstractNumId w:val="2"/>
  </w:num>
  <w:num w:numId="4" w16cid:durableId="1389585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D4"/>
    <w:rsid w:val="00C205D4"/>
    <w:rsid w:val="00E6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56F2"/>
  <w15:chartTrackingRefBased/>
  <w15:docId w15:val="{342F57C7-A12B-45E9-ABC8-A9E25ECE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05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ій колонтитул Знак"/>
    <w:basedOn w:val="a0"/>
    <w:link w:val="a3"/>
    <w:uiPriority w:val="99"/>
    <w:rsid w:val="00C205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C20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4631</Words>
  <Characters>2640</Characters>
  <Application>Microsoft Office Word</Application>
  <DocSecurity>0</DocSecurity>
  <Lines>22</Lines>
  <Paragraphs>14</Paragraphs>
  <ScaleCrop>false</ScaleCrop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Мазуренко Ярослав Анатолійович</dc:creator>
  <cp:keywords/>
  <dc:description/>
  <cp:lastModifiedBy>Мазуренко Ярослав Анатолійович</cp:lastModifiedBy>
  <cp:revision>1</cp:revision>
  <dcterms:created xsi:type="dcterms:W3CDTF">2023-02-16T15:03:00Z</dcterms:created>
  <dcterms:modified xsi:type="dcterms:W3CDTF">2023-02-16T15:05:00Z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2023-02-16T15:05:10Z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ea896167-80c5-4e5c-bdfe-cdf752d5197a</vt:lpwstr>
  </property>
  <property fmtid="{D5CDD505-2E9C-101B-9397-08002B2CF9AE}" pid="7" name="MSIP_Label_defa4170-0d19-0005-0004-bc88714345d2_ActionId">
    <vt:lpwstr>1c29bf9e-68c5-42c6-9ffa-aced490fa233</vt:lpwstr>
  </property>
  <property fmtid="{D5CDD505-2E9C-101B-9397-08002B2CF9AE}" pid="8" name="MSIP_Label_defa4170-0d19-0005-0004-bc88714345d2_ContentBits">
    <vt:lpwstr>0</vt:lpwstr>
  </property>
</Properties>
</file>